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473" w:rsidRPr="00CF799A" w:rsidRDefault="00071473" w:rsidP="00071473">
      <w:pPr>
        <w:tabs>
          <w:tab w:val="center" w:pos="4536"/>
          <w:tab w:val="right" w:pos="8280"/>
          <w:tab w:val="right" w:pos="9781"/>
        </w:tabs>
        <w:spacing w:after="0"/>
        <w:ind w:left="0" w:right="-57" w:firstLine="0"/>
        <w:rPr>
          <w:rFonts w:ascii="Arial" w:hAnsi="Arial" w:cs="Arial"/>
          <w:b/>
          <w:bCs/>
          <w:sz w:val="28"/>
          <w:lang w:eastAsia="ko-KR"/>
        </w:rPr>
      </w:pPr>
      <w:r w:rsidRPr="00CF799A">
        <w:rPr>
          <w:rFonts w:ascii="Arial" w:hAnsi="Arial" w:cs="Arial"/>
          <w:b/>
          <w:bCs/>
          <w:sz w:val="28"/>
        </w:rPr>
        <w:t xml:space="preserve">3GPP TSG RAN WG1 Meeting </w:t>
      </w:r>
      <w:r w:rsidR="00B72C2E">
        <w:rPr>
          <w:rFonts w:ascii="Arial" w:hAnsi="Arial" w:cs="Arial"/>
          <w:b/>
          <w:bCs/>
          <w:sz w:val="28"/>
        </w:rPr>
        <w:t xml:space="preserve">90bis                       </w:t>
      </w:r>
      <w:r w:rsidRPr="00CF799A">
        <w:rPr>
          <w:rFonts w:ascii="Arial" w:hAnsi="Arial" w:cs="Arial" w:hint="eastAsia"/>
          <w:b/>
          <w:bCs/>
          <w:sz w:val="28"/>
          <w:lang w:eastAsia="ja-JP"/>
        </w:rPr>
        <w:t xml:space="preserve"> </w:t>
      </w:r>
      <w:r w:rsidR="00536467" w:rsidRPr="00536467">
        <w:rPr>
          <w:rFonts w:ascii="Arial" w:hAnsi="Arial" w:cs="Arial"/>
          <w:b/>
          <w:bCs/>
          <w:sz w:val="28"/>
          <w:lang w:eastAsia="ja-JP"/>
        </w:rPr>
        <w:t>R1-1717926</w:t>
      </w:r>
    </w:p>
    <w:p w:rsidR="00071473" w:rsidRPr="00CF799A" w:rsidRDefault="00B72C2E" w:rsidP="00071473">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Prague, CZ, 9</w:t>
      </w:r>
      <w:r w:rsidRPr="00FD61EB">
        <w:rPr>
          <w:rFonts w:ascii="Arial" w:hAnsi="Arial" w:cs="Arial"/>
          <w:b/>
          <w:bCs/>
          <w:sz w:val="28"/>
          <w:vertAlign w:val="superscript"/>
          <w:lang w:eastAsia="ja-JP"/>
        </w:rPr>
        <w:t>th</w:t>
      </w:r>
      <w:r>
        <w:rPr>
          <w:rFonts w:ascii="Arial" w:hAnsi="Arial" w:cs="Arial"/>
          <w:b/>
          <w:bCs/>
          <w:sz w:val="28"/>
          <w:lang w:eastAsia="ja-JP"/>
        </w:rPr>
        <w:t xml:space="preserve"> – 13</w:t>
      </w:r>
      <w:r w:rsidRPr="00FD61EB">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October 201</w:t>
      </w:r>
      <w:r w:rsidRPr="009513AC">
        <w:rPr>
          <w:rFonts w:ascii="Arial" w:hAnsi="Arial" w:cs="Arial" w:hint="eastAsia"/>
          <w:b/>
          <w:bCs/>
          <w:sz w:val="28"/>
          <w:lang w:eastAsia="ja-JP"/>
        </w:rPr>
        <w:t>7</w:t>
      </w:r>
    </w:p>
    <w:p w:rsidR="00071473" w:rsidRPr="00CF799A" w:rsidRDefault="00071473" w:rsidP="00071473">
      <w:pPr>
        <w:tabs>
          <w:tab w:val="left" w:pos="1985"/>
        </w:tabs>
        <w:spacing w:after="0"/>
        <w:ind w:left="0" w:firstLine="0"/>
        <w:rPr>
          <w:rFonts w:ascii="Arial" w:eastAsia="맑은 고딕" w:hAnsi="Arial"/>
          <w:b/>
          <w:sz w:val="24"/>
          <w:lang w:eastAsia="ko-KR"/>
        </w:rPr>
      </w:pPr>
    </w:p>
    <w:p w:rsidR="00C238EE" w:rsidRPr="00CF799A" w:rsidRDefault="003C5E2A" w:rsidP="00634235">
      <w:pPr>
        <w:tabs>
          <w:tab w:val="left" w:pos="1985"/>
        </w:tabs>
        <w:spacing w:after="0"/>
        <w:ind w:left="0" w:firstLine="0"/>
        <w:rPr>
          <w:rFonts w:ascii="Arial" w:eastAsia="바탕" w:hAnsi="Arial"/>
          <w:sz w:val="24"/>
          <w:lang w:val="en-US" w:eastAsia="ko-KR"/>
        </w:rPr>
      </w:pPr>
      <w:r w:rsidRPr="00CF799A">
        <w:rPr>
          <w:rFonts w:ascii="Arial" w:hAnsi="Arial"/>
          <w:b/>
          <w:sz w:val="24"/>
          <w:lang w:val="en-US"/>
        </w:rPr>
        <w:t>Agenda Item:</w:t>
      </w:r>
      <w:r w:rsidRPr="00CF799A">
        <w:rPr>
          <w:rFonts w:ascii="Arial" w:hAnsi="Arial"/>
          <w:sz w:val="24"/>
          <w:lang w:val="en-US"/>
        </w:rPr>
        <w:tab/>
      </w:r>
      <w:r w:rsidR="00B72C2E" w:rsidRPr="00536467">
        <w:rPr>
          <w:rFonts w:ascii="Arial" w:hAnsi="Arial"/>
          <w:sz w:val="24"/>
          <w:lang w:val="en-US"/>
        </w:rPr>
        <w:t>7</w:t>
      </w:r>
      <w:r w:rsidR="00093753" w:rsidRPr="00536467">
        <w:rPr>
          <w:rFonts w:ascii="Arial" w:eastAsia="맑은 고딕" w:hAnsi="Arial"/>
          <w:sz w:val="24"/>
          <w:lang w:val="en-US" w:eastAsia="ko-KR"/>
        </w:rPr>
        <w:t>.1.2</w:t>
      </w:r>
      <w:r w:rsidR="00330C0A" w:rsidRPr="00536467">
        <w:rPr>
          <w:rFonts w:ascii="Arial" w:eastAsia="맑은 고딕" w:hAnsi="Arial" w:hint="eastAsia"/>
          <w:sz w:val="24"/>
          <w:lang w:val="en-US" w:eastAsia="ko-KR"/>
        </w:rPr>
        <w:t>.1</w:t>
      </w:r>
    </w:p>
    <w:p w:rsidR="003C5E2A" w:rsidRPr="00CF799A" w:rsidRDefault="003C5E2A" w:rsidP="00634235">
      <w:pPr>
        <w:tabs>
          <w:tab w:val="left" w:pos="1985"/>
        </w:tabs>
        <w:spacing w:after="0"/>
        <w:ind w:left="0" w:firstLine="0"/>
        <w:rPr>
          <w:rFonts w:ascii="Arial" w:eastAsia="바탕" w:hAnsi="Arial"/>
          <w:sz w:val="24"/>
          <w:lang w:eastAsia="ko-KR"/>
        </w:rPr>
      </w:pPr>
      <w:r w:rsidRPr="00CF799A">
        <w:rPr>
          <w:rFonts w:ascii="Arial" w:hAnsi="Arial"/>
          <w:b/>
          <w:sz w:val="24"/>
        </w:rPr>
        <w:t xml:space="preserve">Source: </w:t>
      </w:r>
      <w:r w:rsidRPr="00CF799A">
        <w:rPr>
          <w:rFonts w:ascii="Arial" w:hAnsi="Arial"/>
          <w:b/>
          <w:sz w:val="24"/>
        </w:rPr>
        <w:tab/>
      </w:r>
      <w:r w:rsidRPr="00CF799A">
        <w:rPr>
          <w:rFonts w:ascii="Arial" w:eastAsia="바탕" w:hAnsi="Arial" w:hint="eastAsia"/>
          <w:sz w:val="24"/>
          <w:lang w:eastAsia="ko-KR"/>
        </w:rPr>
        <w:t>LG Electronics</w:t>
      </w:r>
    </w:p>
    <w:p w:rsidR="003C5E2A" w:rsidRPr="00CF799A" w:rsidRDefault="003C5E2A" w:rsidP="00950D5B">
      <w:pPr>
        <w:tabs>
          <w:tab w:val="left" w:pos="1985"/>
        </w:tabs>
        <w:adjustRightInd w:val="0"/>
        <w:spacing w:after="0"/>
        <w:ind w:left="2000" w:hangingChars="830" w:hanging="2000"/>
        <w:rPr>
          <w:rFonts w:ascii="Arial" w:eastAsia="맑은 고딕" w:hAnsi="Arial"/>
          <w:sz w:val="24"/>
          <w:lang w:eastAsia="ko-KR"/>
        </w:rPr>
      </w:pPr>
      <w:r w:rsidRPr="00CF799A">
        <w:rPr>
          <w:rFonts w:ascii="Arial" w:hAnsi="Arial"/>
          <w:b/>
          <w:sz w:val="24"/>
        </w:rPr>
        <w:t>Title:</w:t>
      </w:r>
      <w:r w:rsidRPr="00CF799A">
        <w:rPr>
          <w:rFonts w:ascii="Arial" w:hAnsi="Arial"/>
          <w:sz w:val="24"/>
        </w:rPr>
        <w:t xml:space="preserve"> </w:t>
      </w:r>
      <w:r w:rsidRPr="00CF799A">
        <w:rPr>
          <w:rFonts w:ascii="Arial" w:hAnsi="Arial"/>
          <w:sz w:val="24"/>
        </w:rPr>
        <w:tab/>
      </w:r>
      <w:r w:rsidR="00212726" w:rsidRPr="00CF799A">
        <w:rPr>
          <w:rFonts w:ascii="Arial" w:eastAsia="맑은 고딕" w:hAnsi="Arial"/>
          <w:sz w:val="24"/>
          <w:lang w:eastAsia="ko-KR"/>
        </w:rPr>
        <w:t>Remaining Details on PBCH design and contents</w:t>
      </w:r>
    </w:p>
    <w:p w:rsidR="00152C02" w:rsidRPr="00CF799A" w:rsidRDefault="003C5E2A" w:rsidP="00634235">
      <w:pPr>
        <w:pBdr>
          <w:bottom w:val="single" w:sz="12" w:space="1" w:color="auto"/>
        </w:pBdr>
        <w:tabs>
          <w:tab w:val="left" w:pos="1985"/>
        </w:tabs>
        <w:ind w:left="0" w:firstLine="0"/>
        <w:rPr>
          <w:rFonts w:ascii="Arial" w:eastAsia="바탕" w:hAnsi="Arial"/>
          <w:sz w:val="24"/>
          <w:lang w:eastAsia="ko-KR"/>
        </w:rPr>
      </w:pPr>
      <w:r w:rsidRPr="00CF799A">
        <w:rPr>
          <w:rFonts w:ascii="Arial" w:hAnsi="Arial"/>
          <w:b/>
          <w:sz w:val="24"/>
        </w:rPr>
        <w:t>Document for:</w:t>
      </w:r>
      <w:r w:rsidRPr="00CF799A">
        <w:rPr>
          <w:rFonts w:ascii="Arial" w:hAnsi="Arial"/>
          <w:sz w:val="24"/>
        </w:rPr>
        <w:tab/>
      </w:r>
      <w:r w:rsidRPr="00CF799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070335" w:rsidRPr="00CF799A">
        <w:rPr>
          <w:rFonts w:ascii="Arial" w:eastAsia="바탕" w:hAnsi="Arial"/>
          <w:sz w:val="24"/>
          <w:lang w:eastAsia="ko-KR"/>
        </w:rPr>
        <w:t xml:space="preserve"> and decision</w:t>
      </w:r>
    </w:p>
    <w:p w:rsidR="00095BF5" w:rsidRPr="00CF799A" w:rsidRDefault="003C521C" w:rsidP="00E11E91">
      <w:pPr>
        <w:pStyle w:val="1"/>
        <w:numPr>
          <w:ilvl w:val="0"/>
          <w:numId w:val="2"/>
        </w:numPr>
        <w:rPr>
          <w:rFonts w:eastAsia="바탕"/>
          <w:b/>
          <w:lang w:eastAsia="ko-KR"/>
        </w:rPr>
      </w:pPr>
      <w:r w:rsidRPr="00CF799A">
        <w:rPr>
          <w:rFonts w:eastAsia="바탕" w:hint="eastAsia"/>
          <w:b/>
          <w:lang w:eastAsia="ko-KR"/>
        </w:rPr>
        <w:t>Introduction</w:t>
      </w:r>
    </w:p>
    <w:p w:rsidR="00071473" w:rsidRPr="00CF799A" w:rsidRDefault="00D206E8" w:rsidP="005042BC">
      <w:pPr>
        <w:spacing w:before="120" w:after="120" w:line="240" w:lineRule="auto"/>
        <w:ind w:left="0" w:firstLineChars="100" w:firstLine="220"/>
        <w:rPr>
          <w:rFonts w:eastAsia="맑은 고딕"/>
          <w:sz w:val="22"/>
          <w:lang w:val="en-US" w:eastAsia="ko-KR"/>
        </w:rPr>
      </w:pPr>
      <w:r w:rsidRPr="00CF799A">
        <w:rPr>
          <w:rFonts w:eastAsia="맑은 고딕"/>
          <w:sz w:val="22"/>
          <w:lang w:val="en-US" w:eastAsia="ko-KR"/>
        </w:rPr>
        <w:t>I</w:t>
      </w:r>
      <w:r w:rsidRPr="00CF799A">
        <w:rPr>
          <w:rFonts w:eastAsia="맑은 고딕" w:hint="eastAsia"/>
          <w:sz w:val="22"/>
          <w:lang w:val="en-US" w:eastAsia="ko-KR"/>
        </w:rPr>
        <w:t xml:space="preserve">n this contribution, we discuss remaining details on PBCH design and contents, including time index indication, </w:t>
      </w:r>
      <w:r w:rsidRPr="00CF799A">
        <w:rPr>
          <w:rFonts w:eastAsia="맑은 고딕"/>
          <w:sz w:val="22"/>
          <w:lang w:val="en-US" w:eastAsia="ko-KR"/>
        </w:rPr>
        <w:t>DMRS sequence initialization, and PBCH contents.</w:t>
      </w:r>
    </w:p>
    <w:p w:rsidR="002C1B85" w:rsidRPr="00CF799A" w:rsidRDefault="002C1B85" w:rsidP="002C1B85">
      <w:pPr>
        <w:spacing w:before="120" w:after="120" w:line="240" w:lineRule="auto"/>
        <w:ind w:left="0" w:firstLineChars="100" w:firstLine="220"/>
        <w:rPr>
          <w:rFonts w:eastAsia="맑은 고딕"/>
          <w:sz w:val="22"/>
          <w:lang w:val="en-US" w:eastAsia="ko-KR"/>
        </w:rPr>
      </w:pPr>
    </w:p>
    <w:p w:rsidR="002C1B85" w:rsidRPr="00CF799A" w:rsidRDefault="002C1B85" w:rsidP="002C1B85">
      <w:pPr>
        <w:pStyle w:val="1"/>
        <w:numPr>
          <w:ilvl w:val="0"/>
          <w:numId w:val="2"/>
        </w:numPr>
        <w:rPr>
          <w:rFonts w:eastAsia="바탕"/>
          <w:b/>
          <w:lang w:eastAsia="ko-KR"/>
        </w:rPr>
      </w:pPr>
      <w:r w:rsidRPr="00CF799A">
        <w:rPr>
          <w:rFonts w:eastAsia="바탕"/>
          <w:b/>
          <w:lang w:eastAsia="ko-KR"/>
        </w:rPr>
        <w:t>Timing information indication</w:t>
      </w:r>
    </w:p>
    <w:p w:rsidR="004C3BFE" w:rsidRPr="00CF799A" w:rsidRDefault="003642D2" w:rsidP="004C3BFE">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W</w:t>
      </w:r>
      <w:r w:rsidR="004C3BFE" w:rsidRPr="00CF799A">
        <w:rPr>
          <w:rFonts w:eastAsia="맑은 고딕"/>
          <w:sz w:val="22"/>
          <w:szCs w:val="22"/>
          <w:lang w:val="en-US" w:eastAsia="ko-KR"/>
        </w:rPr>
        <w:t xml:space="preserve">e have remaining discussion which channel/signal </w:t>
      </w:r>
      <w:r w:rsidR="00BF6B04" w:rsidRPr="00CF799A">
        <w:rPr>
          <w:rFonts w:eastAsia="맑은 고딕"/>
          <w:sz w:val="22"/>
          <w:szCs w:val="22"/>
          <w:lang w:val="en-US" w:eastAsia="ko-KR"/>
        </w:rPr>
        <w:t>is</w:t>
      </w:r>
      <w:r w:rsidR="004C3BFE" w:rsidRPr="00CF799A">
        <w:rPr>
          <w:rFonts w:eastAsia="맑은 고딕"/>
          <w:sz w:val="22"/>
          <w:szCs w:val="22"/>
          <w:lang w:val="en-US" w:eastAsia="ko-KR"/>
        </w:rPr>
        <w:t xml:space="preserve"> used for half radio frame interval indication (e.g. PBCH contents, PBCH scrambling sequence, PBCH DMRS, PBCH OFDM symbol, etc.). </w:t>
      </w:r>
    </w:p>
    <w:p w:rsidR="004C3BFE" w:rsidRPr="00CF799A" w:rsidRDefault="004C3BFE" w:rsidP="004C3BFE">
      <w:pPr>
        <w:spacing w:before="120" w:after="120" w:line="240" w:lineRule="auto"/>
        <w:ind w:left="284" w:hangingChars="129"/>
        <w:rPr>
          <w:rFonts w:eastAsia="맑은 고딕"/>
          <w:sz w:val="22"/>
          <w:lang w:val="en-US" w:eastAsia="ko-KR"/>
        </w:rPr>
      </w:pPr>
    </w:p>
    <w:p w:rsidR="002C1B85" w:rsidRPr="00CF799A" w:rsidRDefault="002C1B85" w:rsidP="002C1B85">
      <w:pPr>
        <w:spacing w:before="120" w:after="120" w:line="240" w:lineRule="auto"/>
        <w:ind w:left="284" w:hangingChars="129"/>
        <w:rPr>
          <w:rFonts w:eastAsia="맑은 고딕"/>
          <w:b/>
          <w:sz w:val="22"/>
          <w:u w:val="single"/>
          <w:lang w:val="en-US" w:eastAsia="ko-KR"/>
        </w:rPr>
      </w:pPr>
      <w:r w:rsidRPr="00CF799A">
        <w:rPr>
          <w:rFonts w:eastAsia="맑은 고딕" w:hint="eastAsia"/>
          <w:b/>
          <w:sz w:val="22"/>
          <w:u w:val="single"/>
          <w:lang w:val="en-US" w:eastAsia="ko-KR"/>
        </w:rPr>
        <w:t>Half radio frame indication</w:t>
      </w:r>
    </w:p>
    <w:p w:rsidR="00480AA8" w:rsidRDefault="00A23F3D" w:rsidP="003620B4">
      <w:pPr>
        <w:spacing w:before="120" w:after="120" w:line="240" w:lineRule="auto"/>
        <w:ind w:left="0" w:firstLineChars="100" w:firstLine="220"/>
        <w:rPr>
          <w:rFonts w:eastAsia="맑은 고딕"/>
          <w:sz w:val="22"/>
          <w:lang w:val="en-US" w:eastAsia="ko-KR"/>
        </w:rPr>
      </w:pPr>
      <w:r w:rsidRPr="00CF799A">
        <w:rPr>
          <w:rFonts w:eastAsia="맑은 고딕" w:hint="eastAsia"/>
          <w:sz w:val="22"/>
          <w:lang w:val="en-US" w:eastAsia="ko-KR"/>
        </w:rPr>
        <w:t xml:space="preserve">In LTE, half radio frame is indicated by SSS (i.e. </w:t>
      </w:r>
      <w:r w:rsidRPr="00CF799A">
        <w:rPr>
          <w:rFonts w:eastAsia="맑은 고딕"/>
          <w:sz w:val="22"/>
          <w:lang w:val="en-US" w:eastAsia="ko-KR"/>
        </w:rPr>
        <w:t>defining different RE position between 0ms and 5ms).</w:t>
      </w:r>
      <w:r w:rsidR="00C9140E" w:rsidRPr="00CF799A">
        <w:rPr>
          <w:rFonts w:eastAsia="맑은 고딕"/>
          <w:sz w:val="22"/>
          <w:lang w:val="en-US" w:eastAsia="ko-KR"/>
        </w:rPr>
        <w:t xml:space="preserve"> So</w:t>
      </w:r>
      <w:r w:rsidRPr="00CF799A">
        <w:rPr>
          <w:rFonts w:eastAsia="맑은 고딕"/>
          <w:sz w:val="22"/>
          <w:lang w:val="en-US" w:eastAsia="ko-KR"/>
        </w:rPr>
        <w:t xml:space="preserve">, </w:t>
      </w:r>
      <w:r w:rsidR="00C9140E" w:rsidRPr="00CF799A">
        <w:rPr>
          <w:rFonts w:eastAsia="맑은 고딕"/>
          <w:sz w:val="22"/>
          <w:lang w:val="en-US" w:eastAsia="ko-KR"/>
        </w:rPr>
        <w:t xml:space="preserve">UE can obtain CRS sequence from the </w:t>
      </w:r>
      <w:r w:rsidR="003620B4" w:rsidRPr="00CF799A">
        <w:rPr>
          <w:rFonts w:eastAsia="맑은 고딕"/>
          <w:sz w:val="22"/>
          <w:lang w:val="en-US" w:eastAsia="ko-KR"/>
        </w:rPr>
        <w:t>information of half radio frame</w:t>
      </w:r>
      <w:r w:rsidR="00C9140E" w:rsidRPr="00CF799A">
        <w:rPr>
          <w:rFonts w:eastAsia="맑은 고딕"/>
          <w:sz w:val="22"/>
          <w:lang w:val="en-US" w:eastAsia="ko-KR"/>
        </w:rPr>
        <w:t xml:space="preserve">, and UE can perform L3 measurement and PBCH decoding. </w:t>
      </w:r>
      <w:r w:rsidR="003620B4" w:rsidRPr="00CF799A">
        <w:rPr>
          <w:rFonts w:eastAsia="맑은 고딕"/>
          <w:sz w:val="22"/>
          <w:lang w:val="en-US" w:eastAsia="ko-KR"/>
        </w:rPr>
        <w:t>Also, LTE UE can have half radio frame indication of neighbor cell without PBCH decoding. Based on the assumption that UE has 10ms time information, PRACH preamble for target cell is assigned to UE.</w:t>
      </w:r>
    </w:p>
    <w:p w:rsidR="006C3545" w:rsidRDefault="006C3545" w:rsidP="006C3545">
      <w:pPr>
        <w:spacing w:before="120" w:after="120" w:line="240" w:lineRule="auto"/>
        <w:ind w:left="0" w:firstLine="0"/>
        <w:rPr>
          <w:rFonts w:eastAsia="맑은 고딕"/>
          <w:sz w:val="22"/>
          <w:lang w:eastAsia="ko-KR"/>
        </w:rPr>
      </w:pPr>
      <w:r>
        <w:rPr>
          <w:rFonts w:eastAsia="맑은 고딕" w:hint="eastAsia"/>
          <w:sz w:val="22"/>
          <w:lang w:eastAsia="ko-KR"/>
        </w:rPr>
        <w:t xml:space="preserve">In NR, SS/PBCH block can be transmitted with multiple periodicity. </w:t>
      </w:r>
      <w:r>
        <w:rPr>
          <w:rFonts w:eastAsia="맑은 고딕"/>
          <w:sz w:val="22"/>
          <w:lang w:eastAsia="ko-KR"/>
        </w:rPr>
        <w:t>When SS/PBCH block(s) are transmitted with 10ms and higher periodicity, SS/PBCH block(s) can be transmitted within 1</w:t>
      </w:r>
      <w:r w:rsidRPr="00067EB1">
        <w:rPr>
          <w:rFonts w:eastAsia="맑은 고딕"/>
          <w:sz w:val="22"/>
          <w:vertAlign w:val="superscript"/>
          <w:lang w:eastAsia="ko-KR"/>
        </w:rPr>
        <w:t>st</w:t>
      </w:r>
      <w:r>
        <w:rPr>
          <w:rFonts w:eastAsia="맑은 고딕"/>
          <w:sz w:val="22"/>
          <w:lang w:eastAsia="ko-KR"/>
        </w:rPr>
        <w:t xml:space="preserve"> half radio frame or 2</w:t>
      </w:r>
      <w:r w:rsidRPr="00067EB1">
        <w:rPr>
          <w:rFonts w:eastAsia="맑은 고딕"/>
          <w:sz w:val="22"/>
          <w:vertAlign w:val="superscript"/>
          <w:lang w:eastAsia="ko-KR"/>
        </w:rPr>
        <w:t>nd</w:t>
      </w:r>
      <w:r>
        <w:rPr>
          <w:rFonts w:eastAsia="맑은 고딕"/>
          <w:sz w:val="22"/>
          <w:lang w:eastAsia="ko-KR"/>
        </w:rPr>
        <w:t xml:space="preserve"> half radio frame in a radio frame. If it is defined that SS/PBCH block(s) are located within certain half radio frame (e.g. 1</w:t>
      </w:r>
      <w:r w:rsidRPr="00353019">
        <w:rPr>
          <w:rFonts w:eastAsia="맑은 고딕"/>
          <w:sz w:val="22"/>
          <w:vertAlign w:val="superscript"/>
          <w:lang w:eastAsia="ko-KR"/>
        </w:rPr>
        <w:t>st</w:t>
      </w:r>
      <w:r>
        <w:rPr>
          <w:rFonts w:eastAsia="맑은 고딕"/>
          <w:sz w:val="22"/>
          <w:lang w:eastAsia="ko-KR"/>
        </w:rPr>
        <w:t xml:space="preserve"> half radio frame) and the information of periodicity of SS/PBCH block is informed to UE via system information (e.g. handover command, RMSI, OSI), it is not necessity to provide half radio frame information. On the other hand, when NR supports SS/PBCH block(s) transmission with 5ms periodicity, SS/PBCH block(s) are located at both 1</w:t>
      </w:r>
      <w:r w:rsidRPr="006C3545">
        <w:rPr>
          <w:rFonts w:eastAsia="맑은 고딕"/>
          <w:sz w:val="22"/>
          <w:vertAlign w:val="superscript"/>
          <w:lang w:eastAsia="ko-KR"/>
        </w:rPr>
        <w:t>st</w:t>
      </w:r>
      <w:r>
        <w:rPr>
          <w:rFonts w:eastAsia="맑은 고딕"/>
          <w:sz w:val="22"/>
          <w:lang w:eastAsia="ko-KR"/>
        </w:rPr>
        <w:t xml:space="preserve"> and 2</w:t>
      </w:r>
      <w:r w:rsidRPr="006C3545">
        <w:rPr>
          <w:rFonts w:eastAsia="맑은 고딕"/>
          <w:sz w:val="22"/>
          <w:vertAlign w:val="superscript"/>
          <w:lang w:eastAsia="ko-KR"/>
        </w:rPr>
        <w:t>nd</w:t>
      </w:r>
      <w:r>
        <w:rPr>
          <w:rFonts w:eastAsia="맑은 고딕"/>
          <w:sz w:val="22"/>
          <w:lang w:eastAsia="ko-KR"/>
        </w:rPr>
        <w:t xml:space="preserve"> half radio frame</w:t>
      </w:r>
      <w:r w:rsidR="006643A8">
        <w:rPr>
          <w:rFonts w:eastAsia="맑은 고딕"/>
          <w:sz w:val="22"/>
          <w:lang w:eastAsia="ko-KR"/>
        </w:rPr>
        <w:t xml:space="preserve">. Therefore, </w:t>
      </w:r>
      <w:r>
        <w:rPr>
          <w:rFonts w:eastAsia="맑은 고딕"/>
          <w:sz w:val="22"/>
          <w:lang w:eastAsia="ko-KR"/>
        </w:rPr>
        <w:t xml:space="preserve">the information of half radio frame should be indicated to UE. </w:t>
      </w:r>
      <w:r w:rsidR="006643A8">
        <w:rPr>
          <w:rFonts w:eastAsia="맑은 고딕"/>
          <w:sz w:val="22"/>
          <w:lang w:eastAsia="ko-KR"/>
        </w:rPr>
        <w:t>The information could be indicated by explicit and/or implicit method.</w:t>
      </w:r>
    </w:p>
    <w:p w:rsidR="006C3545" w:rsidRPr="003642D2" w:rsidRDefault="006C3545" w:rsidP="006C3545">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Pr>
          <w:rFonts w:eastAsia="맑은 고딕"/>
          <w:b/>
          <w:i/>
          <w:sz w:val="22"/>
          <w:lang w:val="en-US" w:eastAsia="ko-KR"/>
        </w:rPr>
        <w:t>1</w:t>
      </w:r>
      <w:r w:rsidRPr="00CF799A">
        <w:rPr>
          <w:rFonts w:eastAsia="맑은 고딕" w:hint="eastAsia"/>
          <w:b/>
          <w:i/>
          <w:sz w:val="22"/>
          <w:lang w:val="en-US" w:eastAsia="ko-KR"/>
        </w:rPr>
        <w:t>:</w:t>
      </w:r>
    </w:p>
    <w:p w:rsidR="006C3545" w:rsidRDefault="006C3545" w:rsidP="004C261D">
      <w:pPr>
        <w:numPr>
          <w:ilvl w:val="0"/>
          <w:numId w:val="7"/>
        </w:numPr>
        <w:spacing w:before="0" w:after="0" w:line="240" w:lineRule="auto"/>
        <w:rPr>
          <w:rFonts w:eastAsia="맑은 고딕"/>
          <w:sz w:val="22"/>
          <w:lang w:val="en-US" w:eastAsia="ko-KR"/>
        </w:rPr>
      </w:pPr>
      <w:r>
        <w:rPr>
          <w:rFonts w:eastAsia="맑은 고딕"/>
          <w:sz w:val="22"/>
          <w:lang w:val="en-US" w:eastAsia="ko-KR"/>
        </w:rPr>
        <w:t>W</w:t>
      </w:r>
      <w:r w:rsidRPr="00130FA0">
        <w:rPr>
          <w:rFonts w:eastAsia="맑은 고딕"/>
          <w:sz w:val="22"/>
          <w:lang w:val="en-US" w:eastAsia="ko-KR"/>
        </w:rPr>
        <w:t>hen SS/PBCH block(s) are transmitted with 10ms and higher periodicity, the SS/PBCH blocks are transmitted in the 1</w:t>
      </w:r>
      <w:r w:rsidRPr="004727A3">
        <w:rPr>
          <w:rFonts w:eastAsia="맑은 고딕"/>
          <w:sz w:val="22"/>
          <w:vertAlign w:val="superscript"/>
          <w:lang w:val="en-US" w:eastAsia="ko-KR"/>
        </w:rPr>
        <w:t>st</w:t>
      </w:r>
      <w:r>
        <w:rPr>
          <w:rFonts w:eastAsia="맑은 고딕"/>
          <w:sz w:val="22"/>
          <w:lang w:val="en-US" w:eastAsia="ko-KR"/>
        </w:rPr>
        <w:t xml:space="preserve"> </w:t>
      </w:r>
      <w:r w:rsidRPr="00130FA0">
        <w:rPr>
          <w:rFonts w:eastAsia="맑은 고딕"/>
          <w:sz w:val="22"/>
          <w:lang w:val="en-US" w:eastAsia="ko-KR"/>
        </w:rPr>
        <w:t>half</w:t>
      </w:r>
      <w:r>
        <w:rPr>
          <w:rFonts w:eastAsia="맑은 고딕"/>
          <w:sz w:val="22"/>
          <w:lang w:val="en-US" w:eastAsia="ko-KR"/>
        </w:rPr>
        <w:t xml:space="preserve"> radio </w:t>
      </w:r>
      <w:r w:rsidRPr="00130FA0">
        <w:rPr>
          <w:rFonts w:eastAsia="맑은 고딕"/>
          <w:sz w:val="22"/>
          <w:lang w:val="en-US" w:eastAsia="ko-KR"/>
        </w:rPr>
        <w:t xml:space="preserve">frame of a frame. And, </w:t>
      </w:r>
      <w:r>
        <w:rPr>
          <w:rFonts w:eastAsia="맑은 고딕"/>
          <w:sz w:val="22"/>
          <w:lang w:val="en-US" w:eastAsia="ko-KR"/>
        </w:rPr>
        <w:t>w</w:t>
      </w:r>
      <w:r w:rsidRPr="00130FA0">
        <w:rPr>
          <w:rFonts w:eastAsia="맑은 고딕"/>
          <w:sz w:val="22"/>
          <w:lang w:val="en-US" w:eastAsia="ko-KR"/>
        </w:rPr>
        <w:t xml:space="preserve">hen SS/PBCH block(s) are transmitted with </w:t>
      </w:r>
      <w:r w:rsidRPr="00130FA0">
        <w:rPr>
          <w:rFonts w:eastAsia="맑은 고딕"/>
          <w:sz w:val="22"/>
          <w:lang w:val="en-US" w:eastAsia="ko-KR"/>
        </w:rPr>
        <w:lastRenderedPageBreak/>
        <w:t>5ms periodicity, the SS/PBCH blocks are transmitted in both the 1</w:t>
      </w:r>
      <w:r w:rsidRPr="004727A3">
        <w:rPr>
          <w:rFonts w:eastAsia="맑은 고딕"/>
          <w:sz w:val="22"/>
          <w:vertAlign w:val="superscript"/>
          <w:lang w:val="en-US" w:eastAsia="ko-KR"/>
        </w:rPr>
        <w:t>st</w:t>
      </w:r>
      <w:r>
        <w:rPr>
          <w:rFonts w:eastAsia="맑은 고딕"/>
          <w:sz w:val="22"/>
          <w:lang w:val="en-US" w:eastAsia="ko-KR"/>
        </w:rPr>
        <w:t xml:space="preserve"> </w:t>
      </w:r>
      <w:r w:rsidRPr="00130FA0">
        <w:rPr>
          <w:rFonts w:eastAsia="맑은 고딕"/>
          <w:sz w:val="22"/>
          <w:lang w:val="en-US" w:eastAsia="ko-KR"/>
        </w:rPr>
        <w:t>half</w:t>
      </w:r>
      <w:r>
        <w:rPr>
          <w:rFonts w:eastAsia="맑은 고딕"/>
          <w:sz w:val="22"/>
          <w:lang w:val="en-US" w:eastAsia="ko-KR"/>
        </w:rPr>
        <w:t xml:space="preserve"> radio </w:t>
      </w:r>
      <w:r w:rsidRPr="00130FA0">
        <w:rPr>
          <w:rFonts w:eastAsia="맑은 고딕"/>
          <w:sz w:val="22"/>
          <w:lang w:val="en-US" w:eastAsia="ko-KR"/>
        </w:rPr>
        <w:t>frame and 2</w:t>
      </w:r>
      <w:r w:rsidRPr="004727A3">
        <w:rPr>
          <w:rFonts w:eastAsia="맑은 고딕"/>
          <w:sz w:val="22"/>
          <w:vertAlign w:val="superscript"/>
          <w:lang w:val="en-US" w:eastAsia="ko-KR"/>
        </w:rPr>
        <w:t>nd</w:t>
      </w:r>
      <w:r>
        <w:rPr>
          <w:rFonts w:eastAsia="맑은 고딕"/>
          <w:sz w:val="22"/>
          <w:lang w:val="en-US" w:eastAsia="ko-KR"/>
        </w:rPr>
        <w:t xml:space="preserve"> </w:t>
      </w:r>
      <w:r w:rsidRPr="00130FA0">
        <w:rPr>
          <w:rFonts w:eastAsia="맑은 고딕"/>
          <w:sz w:val="22"/>
          <w:lang w:val="en-US" w:eastAsia="ko-KR"/>
        </w:rPr>
        <w:t>half</w:t>
      </w:r>
      <w:r>
        <w:rPr>
          <w:rFonts w:eastAsia="맑은 고딕"/>
          <w:sz w:val="22"/>
          <w:lang w:val="en-US" w:eastAsia="ko-KR"/>
        </w:rPr>
        <w:t xml:space="preserve"> radio </w:t>
      </w:r>
      <w:r w:rsidRPr="00130FA0">
        <w:rPr>
          <w:rFonts w:eastAsia="맑은 고딕"/>
          <w:sz w:val="22"/>
          <w:lang w:val="en-US" w:eastAsia="ko-KR"/>
        </w:rPr>
        <w:t>frame of a frame.</w:t>
      </w:r>
    </w:p>
    <w:p w:rsidR="006C3545" w:rsidRDefault="006C3545" w:rsidP="004C261D">
      <w:pPr>
        <w:numPr>
          <w:ilvl w:val="0"/>
          <w:numId w:val="7"/>
        </w:numPr>
        <w:spacing w:before="0" w:after="0" w:line="240" w:lineRule="auto"/>
        <w:rPr>
          <w:rFonts w:eastAsia="맑은 고딕"/>
          <w:sz w:val="22"/>
          <w:lang w:val="en-US" w:eastAsia="ko-KR"/>
        </w:rPr>
      </w:pPr>
      <w:r w:rsidRPr="006C3545">
        <w:rPr>
          <w:rFonts w:eastAsia="맑은 고딕"/>
          <w:sz w:val="22"/>
          <w:lang w:val="en-US" w:eastAsia="ko-KR"/>
        </w:rPr>
        <w:t xml:space="preserve">The half radio frame information is indicated by PBCH (e.g. </w:t>
      </w:r>
      <w:r w:rsidR="00393ECB">
        <w:rPr>
          <w:rFonts w:eastAsia="맑은 고딕"/>
          <w:sz w:val="22"/>
          <w:lang w:val="en-US" w:eastAsia="ko-KR"/>
        </w:rPr>
        <w:t>ex</w:t>
      </w:r>
      <w:r w:rsidRPr="006C3545">
        <w:rPr>
          <w:rFonts w:eastAsia="맑은 고딕"/>
          <w:sz w:val="22"/>
          <w:lang w:val="en-US" w:eastAsia="ko-KR"/>
        </w:rPr>
        <w:t>plicit bit in PBCH payload</w:t>
      </w:r>
      <w:r w:rsidR="00393ECB">
        <w:rPr>
          <w:rFonts w:eastAsia="맑은 고딕"/>
          <w:sz w:val="22"/>
          <w:lang w:val="en-US" w:eastAsia="ko-KR"/>
        </w:rPr>
        <w:t>,</w:t>
      </w:r>
      <w:r w:rsidRPr="006C3545">
        <w:rPr>
          <w:rFonts w:eastAsia="맑은 고딕"/>
          <w:sz w:val="22"/>
          <w:lang w:val="en-US" w:eastAsia="ko-KR"/>
        </w:rPr>
        <w:t xml:space="preserve"> implicit indication method).</w:t>
      </w:r>
    </w:p>
    <w:p w:rsidR="00393ECB" w:rsidRPr="006C3545" w:rsidRDefault="00393ECB" w:rsidP="00393ECB">
      <w:pPr>
        <w:spacing w:before="0" w:after="0" w:line="240" w:lineRule="auto"/>
        <w:ind w:left="400" w:firstLine="0"/>
        <w:rPr>
          <w:rFonts w:eastAsia="맑은 고딕"/>
          <w:sz w:val="22"/>
          <w:lang w:val="en-US" w:eastAsia="ko-KR"/>
        </w:rPr>
      </w:pPr>
    </w:p>
    <w:p w:rsidR="00865F3F" w:rsidRPr="00CF799A" w:rsidRDefault="00541825" w:rsidP="003620B4">
      <w:pPr>
        <w:spacing w:before="120" w:after="120" w:line="240" w:lineRule="auto"/>
        <w:ind w:left="0" w:firstLine="0"/>
        <w:rPr>
          <w:rFonts w:eastAsia="맑은 고딕"/>
          <w:sz w:val="22"/>
          <w:lang w:val="en-US" w:eastAsia="ko-KR"/>
        </w:rPr>
      </w:pPr>
      <w:r w:rsidRPr="00CF799A">
        <w:rPr>
          <w:rFonts w:eastAsia="맑은 고딕"/>
          <w:sz w:val="22"/>
          <w:lang w:val="en-US" w:eastAsia="ko-KR"/>
        </w:rPr>
        <w:t>Also, i</w:t>
      </w:r>
      <w:r w:rsidR="003620B4" w:rsidRPr="00CF799A">
        <w:rPr>
          <w:rFonts w:eastAsia="맑은 고딕" w:hint="eastAsia"/>
          <w:sz w:val="22"/>
          <w:lang w:val="en-US" w:eastAsia="ko-KR"/>
        </w:rPr>
        <w:t xml:space="preserve">n NR, </w:t>
      </w:r>
      <w:r w:rsidR="003620B4" w:rsidRPr="00CF799A">
        <w:rPr>
          <w:rFonts w:eastAsia="맑은 고딕"/>
          <w:sz w:val="22"/>
          <w:lang w:val="en-US" w:eastAsia="ko-KR"/>
        </w:rPr>
        <w:t xml:space="preserve">it is </w:t>
      </w:r>
      <w:r w:rsidRPr="00CF799A">
        <w:rPr>
          <w:rFonts w:eastAsia="맑은 고딕"/>
          <w:sz w:val="22"/>
          <w:lang w:val="en-US" w:eastAsia="ko-KR"/>
        </w:rPr>
        <w:t>required</w:t>
      </w:r>
      <w:r w:rsidR="003620B4" w:rsidRPr="00CF799A">
        <w:rPr>
          <w:rFonts w:eastAsia="맑은 고딕"/>
          <w:sz w:val="22"/>
          <w:lang w:val="en-US" w:eastAsia="ko-KR"/>
        </w:rPr>
        <w:t xml:space="preserve"> that UE obtain</w:t>
      </w:r>
      <w:r w:rsidRPr="00CF799A">
        <w:rPr>
          <w:rFonts w:eastAsia="맑은 고딕"/>
          <w:sz w:val="22"/>
          <w:lang w:val="en-US" w:eastAsia="ko-KR"/>
        </w:rPr>
        <w:t>s</w:t>
      </w:r>
      <w:r w:rsidR="003620B4" w:rsidRPr="00CF799A">
        <w:rPr>
          <w:rFonts w:eastAsia="맑은 고딕"/>
          <w:sz w:val="22"/>
          <w:lang w:val="en-US" w:eastAsia="ko-KR"/>
        </w:rPr>
        <w:t xml:space="preserve"> the information of half radio frame without PBCH decoding. </w:t>
      </w:r>
      <w:r w:rsidRPr="00CF799A">
        <w:rPr>
          <w:rFonts w:eastAsia="맑은 고딕"/>
          <w:sz w:val="22"/>
          <w:lang w:val="en-US" w:eastAsia="ko-KR"/>
        </w:rPr>
        <w:t>If</w:t>
      </w:r>
      <w:r w:rsidR="003620B4" w:rsidRPr="00CF799A">
        <w:rPr>
          <w:rFonts w:eastAsia="맑은 고딕"/>
          <w:sz w:val="22"/>
          <w:lang w:val="en-US" w:eastAsia="ko-KR"/>
        </w:rPr>
        <w:t xml:space="preserve"> UE obtains the indication of half radio frame, UE </w:t>
      </w:r>
      <w:r w:rsidR="00335A23" w:rsidRPr="00CF799A">
        <w:rPr>
          <w:rFonts w:eastAsia="맑은 고딕"/>
          <w:sz w:val="22"/>
          <w:lang w:val="en-US" w:eastAsia="ko-KR"/>
        </w:rPr>
        <w:t>would</w:t>
      </w:r>
      <w:r w:rsidR="003620B4" w:rsidRPr="00CF799A">
        <w:rPr>
          <w:rFonts w:eastAsia="맑은 고딕"/>
          <w:sz w:val="22"/>
          <w:lang w:val="en-US" w:eastAsia="ko-KR"/>
        </w:rPr>
        <w:t xml:space="preserve"> perform soft combining </w:t>
      </w:r>
      <w:r w:rsidR="00335A23" w:rsidRPr="00CF799A">
        <w:rPr>
          <w:rFonts w:eastAsia="맑은 고딕"/>
          <w:sz w:val="22"/>
          <w:lang w:val="en-US" w:eastAsia="ko-KR"/>
        </w:rPr>
        <w:t>and decoding between</w:t>
      </w:r>
      <w:r w:rsidR="003620B4" w:rsidRPr="00CF799A">
        <w:rPr>
          <w:rFonts w:eastAsia="맑은 고딕"/>
          <w:sz w:val="22"/>
          <w:lang w:val="en-US" w:eastAsia="ko-KR"/>
        </w:rPr>
        <w:t xml:space="preserve"> two receive PBCH signals with 5ms interval without </w:t>
      </w:r>
      <w:r w:rsidR="00335A23" w:rsidRPr="00CF799A">
        <w:rPr>
          <w:rFonts w:eastAsia="맑은 고딕"/>
          <w:sz w:val="22"/>
          <w:lang w:val="en-US" w:eastAsia="ko-KR"/>
        </w:rPr>
        <w:t xml:space="preserve">additional </w:t>
      </w:r>
      <w:r w:rsidR="00335A23" w:rsidRPr="00CF799A">
        <w:rPr>
          <w:rFonts w:eastAsia="맑은 고딕"/>
          <w:sz w:val="22"/>
          <w:szCs w:val="22"/>
          <w:lang w:eastAsia="ko-KR"/>
        </w:rPr>
        <w:t>hypothesis for soft combining and decoding</w:t>
      </w:r>
      <w:r w:rsidR="003620B4" w:rsidRPr="00CF799A">
        <w:rPr>
          <w:rFonts w:eastAsia="맑은 고딕"/>
          <w:sz w:val="22"/>
          <w:lang w:val="en-US" w:eastAsia="ko-KR"/>
        </w:rPr>
        <w:t>.</w:t>
      </w:r>
      <w:r w:rsidR="003620B4" w:rsidRPr="00CF799A">
        <w:rPr>
          <w:rFonts w:eastAsia="맑은 고딕" w:hint="eastAsia"/>
          <w:sz w:val="22"/>
          <w:lang w:val="en-US" w:eastAsia="ko-KR"/>
        </w:rPr>
        <w:t xml:space="preserve"> </w:t>
      </w:r>
      <w:r w:rsidR="00865F3F" w:rsidRPr="00CF799A">
        <w:rPr>
          <w:rFonts w:eastAsia="맑은 고딕"/>
          <w:sz w:val="22"/>
          <w:lang w:val="en-US" w:eastAsia="ko-KR"/>
        </w:rPr>
        <w:t xml:space="preserve">Also, if NR designs that DL/UL resource (i.e. PRACH preamble, </w:t>
      </w:r>
      <w:r w:rsidR="006061E2">
        <w:rPr>
          <w:rFonts w:eastAsia="맑은 고딕"/>
          <w:sz w:val="22"/>
          <w:lang w:val="en-US" w:eastAsia="ko-KR"/>
        </w:rPr>
        <w:t xml:space="preserve">DMRS sequence, </w:t>
      </w:r>
      <w:r w:rsidR="00865F3F" w:rsidRPr="00CF799A">
        <w:rPr>
          <w:rFonts w:eastAsia="맑은 고딕"/>
          <w:sz w:val="22"/>
          <w:lang w:val="en-US" w:eastAsia="ko-KR"/>
        </w:rPr>
        <w:t>CSI-RS</w:t>
      </w:r>
      <w:r w:rsidR="006061E2">
        <w:rPr>
          <w:rFonts w:eastAsia="맑은 고딕"/>
          <w:sz w:val="22"/>
          <w:lang w:val="en-US" w:eastAsia="ko-KR"/>
        </w:rPr>
        <w:t xml:space="preserve"> resource</w:t>
      </w:r>
      <w:r w:rsidR="00865F3F" w:rsidRPr="00CF799A">
        <w:rPr>
          <w:rFonts w:eastAsia="맑은 고딕"/>
          <w:sz w:val="22"/>
          <w:lang w:val="en-US" w:eastAsia="ko-KR"/>
        </w:rPr>
        <w:t xml:space="preserve">, etc.) is assigned within at least 10ms, UE should obtain 10ms time information. Especially, for handover case, UE need to get the half radio frame indication of target cell. </w:t>
      </w:r>
      <w:r w:rsidR="002F05A5" w:rsidRPr="00CF799A">
        <w:rPr>
          <w:rFonts w:eastAsia="맑은 고딕"/>
          <w:sz w:val="22"/>
          <w:lang w:val="en-US" w:eastAsia="ko-KR"/>
        </w:rPr>
        <w:t xml:space="preserve">As </w:t>
      </w:r>
      <w:r w:rsidR="00393ECB">
        <w:rPr>
          <w:rFonts w:eastAsia="맑은 고딕"/>
          <w:sz w:val="22"/>
          <w:lang w:val="en-US" w:eastAsia="ko-KR"/>
        </w:rPr>
        <w:t xml:space="preserve">implicit indication </w:t>
      </w:r>
      <w:r w:rsidR="002F05A5" w:rsidRPr="00CF799A">
        <w:rPr>
          <w:rFonts w:eastAsia="맑은 고딕"/>
          <w:sz w:val="22"/>
          <w:lang w:val="en-US" w:eastAsia="ko-KR"/>
        </w:rPr>
        <w:t xml:space="preserve">method for half </w:t>
      </w:r>
      <w:r w:rsidR="00393ECB">
        <w:rPr>
          <w:rFonts w:eastAsia="맑은 고딕"/>
          <w:sz w:val="22"/>
          <w:lang w:val="en-US" w:eastAsia="ko-KR"/>
        </w:rPr>
        <w:t xml:space="preserve">radio </w:t>
      </w:r>
      <w:r w:rsidR="002F05A5" w:rsidRPr="00CF799A">
        <w:rPr>
          <w:rFonts w:eastAsia="맑은 고딕"/>
          <w:sz w:val="22"/>
          <w:lang w:val="en-US" w:eastAsia="ko-KR"/>
        </w:rPr>
        <w:t>frame</w:t>
      </w:r>
      <w:r w:rsidRPr="00CF799A">
        <w:rPr>
          <w:rFonts w:eastAsia="맑은 고딕"/>
          <w:sz w:val="22"/>
          <w:lang w:val="en-US" w:eastAsia="ko-KR"/>
        </w:rPr>
        <w:t xml:space="preserve">, </w:t>
      </w:r>
      <w:r w:rsidR="00141004" w:rsidRPr="00CF799A">
        <w:rPr>
          <w:rFonts w:eastAsia="맑은 고딕" w:hint="eastAsia"/>
          <w:sz w:val="22"/>
          <w:lang w:val="en-US" w:eastAsia="ko-KR"/>
        </w:rPr>
        <w:t>w</w:t>
      </w:r>
      <w:r w:rsidR="0036675A" w:rsidRPr="00CF799A">
        <w:rPr>
          <w:rFonts w:eastAsia="맑은 고딕" w:hint="eastAsia"/>
          <w:sz w:val="22"/>
          <w:lang w:val="en-US" w:eastAsia="ko-KR"/>
        </w:rPr>
        <w:t xml:space="preserve">e can consider </w:t>
      </w:r>
      <w:r w:rsidR="00141004" w:rsidRPr="00CF799A">
        <w:rPr>
          <w:rFonts w:eastAsia="맑은 고딕"/>
          <w:sz w:val="22"/>
          <w:lang w:val="en-US" w:eastAsia="ko-KR"/>
        </w:rPr>
        <w:t xml:space="preserve">below </w:t>
      </w:r>
      <w:r w:rsidR="0036675A" w:rsidRPr="00CF799A">
        <w:rPr>
          <w:rFonts w:eastAsia="맑은 고딕"/>
          <w:sz w:val="22"/>
          <w:lang w:val="en-US" w:eastAsia="ko-KR"/>
        </w:rPr>
        <w:t>t</w:t>
      </w:r>
      <w:r w:rsidR="006061E2">
        <w:rPr>
          <w:rFonts w:eastAsia="맑은 고딕"/>
          <w:sz w:val="22"/>
          <w:lang w:val="en-US" w:eastAsia="ko-KR"/>
        </w:rPr>
        <w:t>wo</w:t>
      </w:r>
      <w:r w:rsidR="0036675A" w:rsidRPr="00CF799A">
        <w:rPr>
          <w:rFonts w:eastAsia="맑은 고딕"/>
          <w:sz w:val="22"/>
          <w:lang w:val="en-US" w:eastAsia="ko-KR"/>
        </w:rPr>
        <w:t xml:space="preserve"> </w:t>
      </w:r>
      <w:r w:rsidR="0036675A" w:rsidRPr="00CF799A">
        <w:rPr>
          <w:rFonts w:eastAsia="맑은 고딕" w:hint="eastAsia"/>
          <w:sz w:val="22"/>
          <w:lang w:val="en-US" w:eastAsia="ko-KR"/>
        </w:rPr>
        <w:t>alternatives</w:t>
      </w:r>
      <w:r w:rsidR="00A57A9C" w:rsidRPr="00CF799A">
        <w:rPr>
          <w:rFonts w:eastAsia="맑은 고딕"/>
          <w:sz w:val="22"/>
          <w:lang w:val="en-US" w:eastAsia="ko-KR"/>
        </w:rPr>
        <w:t>:</w:t>
      </w:r>
      <w:r w:rsidR="0036675A" w:rsidRPr="00CF799A">
        <w:rPr>
          <w:rFonts w:eastAsia="맑은 고딕" w:hint="eastAsia"/>
          <w:sz w:val="22"/>
          <w:lang w:val="en-US" w:eastAsia="ko-KR"/>
        </w:rPr>
        <w:t xml:space="preserve"> </w:t>
      </w:r>
    </w:p>
    <w:p w:rsidR="004E0024" w:rsidRPr="00CF799A" w:rsidRDefault="004E0024" w:rsidP="004C261D">
      <w:pPr>
        <w:numPr>
          <w:ilvl w:val="0"/>
          <w:numId w:val="8"/>
        </w:numPr>
        <w:spacing w:before="120" w:after="120" w:line="240" w:lineRule="auto"/>
        <w:rPr>
          <w:rFonts w:eastAsia="맑은 고딕"/>
          <w:sz w:val="22"/>
          <w:lang w:val="en-US" w:eastAsia="ko-KR"/>
        </w:rPr>
      </w:pPr>
      <w:r w:rsidRPr="00CF799A">
        <w:rPr>
          <w:rFonts w:eastAsia="맑은 고딕"/>
          <w:sz w:val="22"/>
          <w:lang w:val="en-US" w:eastAsia="ko-KR"/>
        </w:rPr>
        <w:t xml:space="preserve">Alt.1: 16 different </w:t>
      </w:r>
      <w:r w:rsidRPr="00CF799A">
        <w:rPr>
          <w:rFonts w:eastAsia="맑은 고딕" w:hint="eastAsia"/>
          <w:sz w:val="22"/>
          <w:lang w:val="en-US" w:eastAsia="ko-KR"/>
        </w:rPr>
        <w:t xml:space="preserve">PBCH DMRS </w:t>
      </w:r>
      <w:r w:rsidRPr="00CF799A">
        <w:rPr>
          <w:rFonts w:eastAsia="맑은 고딕"/>
          <w:sz w:val="22"/>
          <w:lang w:val="en-US" w:eastAsia="ko-KR"/>
        </w:rPr>
        <w:t xml:space="preserve">sequences </w:t>
      </w:r>
    </w:p>
    <w:p w:rsidR="004E0024" w:rsidRPr="00CF799A" w:rsidRDefault="004E0024" w:rsidP="004C261D">
      <w:pPr>
        <w:numPr>
          <w:ilvl w:val="0"/>
          <w:numId w:val="8"/>
        </w:numPr>
        <w:spacing w:before="120" w:after="120" w:line="240" w:lineRule="auto"/>
        <w:rPr>
          <w:rFonts w:eastAsia="맑은 고딕"/>
          <w:sz w:val="22"/>
          <w:lang w:val="en-US" w:eastAsia="ko-KR"/>
        </w:rPr>
      </w:pPr>
      <w:r w:rsidRPr="00CF799A">
        <w:rPr>
          <w:rFonts w:eastAsia="맑은 고딕"/>
          <w:sz w:val="22"/>
          <w:lang w:val="en-US" w:eastAsia="ko-KR"/>
        </w:rPr>
        <w:t>Alt.</w:t>
      </w:r>
      <w:r w:rsidR="006061E2">
        <w:rPr>
          <w:rFonts w:eastAsia="맑은 고딕"/>
          <w:sz w:val="22"/>
          <w:lang w:val="en-US" w:eastAsia="ko-KR"/>
        </w:rPr>
        <w:t>2</w:t>
      </w:r>
      <w:r w:rsidRPr="00CF799A">
        <w:rPr>
          <w:rFonts w:eastAsia="맑은 고딕"/>
          <w:sz w:val="22"/>
          <w:lang w:val="en-US" w:eastAsia="ko-KR"/>
        </w:rPr>
        <w:t xml:space="preserve">: </w:t>
      </w:r>
      <w:r w:rsidR="006061E2">
        <w:rPr>
          <w:rFonts w:eastAsia="맑은 고딕"/>
          <w:sz w:val="22"/>
          <w:lang w:val="en-US" w:eastAsia="ko-KR"/>
        </w:rPr>
        <w:t>Polarity inversion (</w:t>
      </w:r>
      <w:r w:rsidR="003642D2" w:rsidRPr="003642D2">
        <w:rPr>
          <w:rFonts w:eastAsia="맑은 고딕"/>
          <w:sz w:val="22"/>
        </w:rPr>
        <w:t>Polarity of both two OFDM symbols for PBCH in the 2nd hal</w:t>
      </w:r>
      <w:r w:rsidR="003642D2">
        <w:rPr>
          <w:rFonts w:eastAsia="맑은 고딕"/>
          <w:sz w:val="22"/>
        </w:rPr>
        <w:t>f frame of a frame is inverted.</w:t>
      </w:r>
      <w:r w:rsidR="006061E2">
        <w:rPr>
          <w:rFonts w:eastAsia="맑은 고딕"/>
          <w:sz w:val="22"/>
          <w:lang w:val="en-US" w:eastAsia="ko-KR"/>
        </w:rPr>
        <w:t>)</w:t>
      </w:r>
    </w:p>
    <w:p w:rsidR="009476CB" w:rsidRPr="00CF799A" w:rsidRDefault="009476CB" w:rsidP="009476CB">
      <w:pPr>
        <w:spacing w:before="120" w:after="120" w:line="240" w:lineRule="auto"/>
        <w:ind w:left="0" w:firstLine="0"/>
        <w:rPr>
          <w:rFonts w:eastAsia="맑은 고딕"/>
          <w:sz w:val="22"/>
          <w:lang w:val="en-US" w:eastAsia="ko-KR"/>
        </w:rPr>
      </w:pPr>
      <w:r w:rsidRPr="00CF799A">
        <w:rPr>
          <w:rFonts w:eastAsia="맑은 고딕"/>
          <w:sz w:val="22"/>
          <w:lang w:val="en-US" w:eastAsia="ko-KR"/>
        </w:rPr>
        <w:t>In case of</w:t>
      </w:r>
      <w:r w:rsidRPr="00CF799A">
        <w:rPr>
          <w:rFonts w:eastAsia="맑은 고딕" w:hint="eastAsia"/>
          <w:sz w:val="22"/>
          <w:lang w:val="en-US" w:eastAsia="ko-KR"/>
        </w:rPr>
        <w:t xml:space="preserve"> Alt.1, we can </w:t>
      </w:r>
      <w:r w:rsidRPr="00CF799A">
        <w:rPr>
          <w:rFonts w:eastAsia="맑은 고딕"/>
          <w:sz w:val="22"/>
          <w:lang w:val="en-US" w:eastAsia="ko-KR"/>
        </w:rPr>
        <w:t xml:space="preserve">specify that Gold sequence for DMRS is initialization by SS/PBCH block index and half radio frame interval. For </w:t>
      </w:r>
      <w:r w:rsidR="006061E2">
        <w:rPr>
          <w:rFonts w:eastAsia="맑은 고딕"/>
          <w:sz w:val="22"/>
          <w:lang w:val="en-US" w:eastAsia="ko-KR"/>
        </w:rPr>
        <w:t>Alt.1</w:t>
      </w:r>
      <w:r w:rsidRPr="00CF799A">
        <w:rPr>
          <w:rFonts w:eastAsia="맑은 고딕"/>
          <w:sz w:val="22"/>
          <w:lang w:val="en-US" w:eastAsia="ko-KR"/>
        </w:rPr>
        <w:t>, UE should perform 16 hypothesis for detecting both SS/PBCH block index and half radio frame indication.</w:t>
      </w:r>
    </w:p>
    <w:p w:rsidR="009476CB" w:rsidRPr="00CF799A" w:rsidRDefault="009476CB" w:rsidP="009476CB">
      <w:pPr>
        <w:spacing w:before="120" w:after="120" w:line="240" w:lineRule="auto"/>
        <w:ind w:left="0" w:firstLine="0"/>
        <w:rPr>
          <w:rFonts w:eastAsia="맑은 고딕"/>
          <w:sz w:val="22"/>
          <w:lang w:val="en-US" w:eastAsia="ko-KR"/>
        </w:rPr>
      </w:pPr>
      <w:r w:rsidRPr="00CF799A">
        <w:rPr>
          <w:rFonts w:eastAsia="맑은 고딕"/>
          <w:sz w:val="22"/>
          <w:lang w:val="en-US" w:eastAsia="ko-KR"/>
        </w:rPr>
        <w:t>In case of Alt.</w:t>
      </w:r>
      <w:r w:rsidR="006061E2">
        <w:rPr>
          <w:rFonts w:eastAsia="맑은 고딕"/>
          <w:sz w:val="22"/>
          <w:lang w:val="en-US" w:eastAsia="ko-KR"/>
        </w:rPr>
        <w:t>2</w:t>
      </w:r>
      <w:r w:rsidRPr="00CF799A">
        <w:rPr>
          <w:rFonts w:eastAsia="맑은 고딕"/>
          <w:sz w:val="22"/>
          <w:lang w:val="en-US" w:eastAsia="ko-KR"/>
        </w:rPr>
        <w:t xml:space="preserve">, </w:t>
      </w:r>
      <w:r w:rsidR="003642D2">
        <w:rPr>
          <w:rFonts w:eastAsia="맑은 고딕"/>
          <w:sz w:val="22"/>
          <w:lang w:val="en-US" w:eastAsia="ko-KR"/>
        </w:rPr>
        <w:t>polarity</w:t>
      </w:r>
      <w:r w:rsidRPr="00CF799A">
        <w:rPr>
          <w:rFonts w:eastAsia="맑은 고딕"/>
          <w:sz w:val="22"/>
          <w:lang w:val="en-US" w:eastAsia="ko-KR"/>
        </w:rPr>
        <w:t xml:space="preserve"> of both two OFDM symbols for PBCH is </w:t>
      </w:r>
      <w:r w:rsidR="003642D2">
        <w:rPr>
          <w:rFonts w:eastAsia="맑은 고딕"/>
          <w:sz w:val="22"/>
          <w:lang w:val="en-US" w:eastAsia="ko-KR"/>
        </w:rPr>
        <w:t>inverted</w:t>
      </w:r>
      <w:r w:rsidRPr="00CF799A">
        <w:rPr>
          <w:rFonts w:eastAsia="맑은 고딕"/>
          <w:sz w:val="22"/>
          <w:lang w:val="en-US" w:eastAsia="ko-KR"/>
        </w:rPr>
        <w:t xml:space="preserve"> every 5ms. UE can detect half radio frame indication by comparison the phase between estimated channels by SSS and PBCH DMRS. Since phase of both PBCH data and PBCH DMRS is simultaneously changed, same operation for data demodulation can be applied. Also, hypothesis for detecting SS/PBCH block index can be kept. </w:t>
      </w:r>
    </w:p>
    <w:p w:rsidR="009476CB" w:rsidRPr="00CF799A" w:rsidRDefault="009476CB" w:rsidP="009476CB">
      <w:pPr>
        <w:spacing w:before="120" w:after="120" w:line="240" w:lineRule="auto"/>
        <w:ind w:left="0" w:firstLine="0"/>
        <w:rPr>
          <w:rFonts w:eastAsia="맑은 고딕"/>
          <w:sz w:val="22"/>
          <w:lang w:val="en-US" w:eastAsia="ko-KR"/>
        </w:rPr>
      </w:pPr>
      <w:r w:rsidRPr="00CF799A">
        <w:rPr>
          <w:rFonts w:eastAsia="맑은 고딕" w:hint="eastAsia"/>
          <w:sz w:val="22"/>
          <w:lang w:val="en-US" w:eastAsia="ko-KR"/>
        </w:rPr>
        <w:t xml:space="preserve">In </w:t>
      </w:r>
      <w:r w:rsidR="006C3545">
        <w:rPr>
          <w:rFonts w:eastAsia="맑은 고딕"/>
          <w:sz w:val="22"/>
          <w:lang w:val="en-US" w:eastAsia="ko-KR"/>
        </w:rPr>
        <w:t>Appendix 3</w:t>
      </w:r>
      <w:r w:rsidRPr="00CF799A">
        <w:rPr>
          <w:rFonts w:eastAsia="맑은 고딕"/>
          <w:sz w:val="22"/>
          <w:lang w:val="en-US" w:eastAsia="ko-KR"/>
        </w:rPr>
        <w:t>, we provide evaluation result to compare detection performance of alternatives. Additionally, we provide decoding performance of PBCH as a baseline for performance comparison.</w:t>
      </w:r>
    </w:p>
    <w:p w:rsidR="009F7615" w:rsidRPr="00CF799A" w:rsidRDefault="009F7615" w:rsidP="009F7615">
      <w:pPr>
        <w:spacing w:before="120" w:after="120" w:line="240" w:lineRule="auto"/>
        <w:ind w:left="0" w:firstLine="0"/>
        <w:rPr>
          <w:rFonts w:eastAsia="맑은 고딕"/>
          <w:sz w:val="22"/>
          <w:lang w:val="en-US" w:eastAsia="ko-KR"/>
        </w:rPr>
      </w:pPr>
    </w:p>
    <w:p w:rsidR="009F7615" w:rsidRPr="00CF799A" w:rsidRDefault="000357F9" w:rsidP="009F7615">
      <w:pPr>
        <w:spacing w:before="120" w:after="120" w:line="240" w:lineRule="auto"/>
        <w:ind w:left="0" w:firstLine="0"/>
        <w:jc w:val="center"/>
        <w:rPr>
          <w:rFonts w:eastAsia="맑은 고딕"/>
          <w:sz w:val="22"/>
          <w:lang w:val="en-US" w:eastAsia="ko-KR"/>
        </w:rPr>
      </w:pPr>
      <w:r w:rsidRPr="00CF799A">
        <w:rPr>
          <w:rFonts w:eastAsia="맑은 고딕"/>
          <w:noProof/>
          <w:sz w:val="22"/>
          <w:lang w:val="en-US" w:eastAsia="ko-KR"/>
        </w:rPr>
        <w:drawing>
          <wp:inline distT="0" distB="0" distL="0" distR="0">
            <wp:extent cx="5387975" cy="2120900"/>
            <wp:effectExtent l="0" t="0" r="317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7975" cy="2120900"/>
                    </a:xfrm>
                    <a:prstGeom prst="rect">
                      <a:avLst/>
                    </a:prstGeom>
                    <a:noFill/>
                  </pic:spPr>
                </pic:pic>
              </a:graphicData>
            </a:graphic>
          </wp:inline>
        </w:drawing>
      </w:r>
    </w:p>
    <w:p w:rsidR="009F7615" w:rsidRPr="00CF799A" w:rsidRDefault="009F7615" w:rsidP="009F7615">
      <w:pPr>
        <w:spacing w:before="120" w:after="120" w:line="240" w:lineRule="auto"/>
        <w:ind w:left="0" w:firstLine="0"/>
        <w:jc w:val="center"/>
        <w:rPr>
          <w:rFonts w:eastAsia="맑은 고딕"/>
          <w:sz w:val="22"/>
          <w:lang w:val="en-US" w:eastAsia="ko-KR"/>
        </w:rPr>
      </w:pPr>
      <w:r w:rsidRPr="00CF799A">
        <w:rPr>
          <w:rFonts w:eastAsia="맑은 고딕"/>
          <w:sz w:val="22"/>
          <w:lang w:val="en-US" w:eastAsia="ko-KR"/>
        </w:rPr>
        <w:t>Figure 1. Example of half radio frame indication (</w:t>
      </w:r>
      <w:r w:rsidR="003642D2">
        <w:rPr>
          <w:rFonts w:eastAsia="맑은 고딕"/>
          <w:sz w:val="22"/>
          <w:lang w:val="en-US" w:eastAsia="ko-KR"/>
        </w:rPr>
        <w:t>Polarity inversion</w:t>
      </w:r>
      <w:r w:rsidRPr="00CF799A">
        <w:rPr>
          <w:rFonts w:eastAsia="맑은 고딕"/>
          <w:sz w:val="22"/>
          <w:lang w:val="en-US" w:eastAsia="ko-KR"/>
        </w:rPr>
        <w:t xml:space="preserve"> of both two OFDM symbols for PBCH)</w:t>
      </w:r>
    </w:p>
    <w:p w:rsidR="002E3D3D" w:rsidRDefault="002E3D3D" w:rsidP="00342D43">
      <w:pPr>
        <w:spacing w:before="120" w:after="120" w:line="240" w:lineRule="auto"/>
        <w:ind w:left="0" w:firstLine="0"/>
        <w:rPr>
          <w:rFonts w:eastAsia="맑은 고딕"/>
          <w:sz w:val="22"/>
          <w:lang w:val="en-US" w:eastAsia="ko-KR"/>
        </w:rPr>
      </w:pPr>
    </w:p>
    <w:p w:rsidR="00130FA0" w:rsidRDefault="00160905" w:rsidP="00130FA0">
      <w:pPr>
        <w:spacing w:before="120" w:after="120" w:line="240" w:lineRule="auto"/>
        <w:ind w:left="0" w:firstLine="0"/>
        <w:rPr>
          <w:rFonts w:eastAsia="맑은 고딕"/>
          <w:sz w:val="22"/>
          <w:lang w:eastAsia="ko-KR"/>
        </w:rPr>
      </w:pPr>
      <w:r>
        <w:rPr>
          <w:rFonts w:eastAsia="맑은 고딕"/>
          <w:sz w:val="22"/>
          <w:lang w:eastAsia="ko-KR"/>
        </w:rPr>
        <w:t xml:space="preserve">In initial cell selection case, UE should operate PBCH decoding, hence UE could obtain half radio frame information via PBCH contents. </w:t>
      </w:r>
      <w:r w:rsidR="00B849FF">
        <w:rPr>
          <w:rFonts w:eastAsia="맑은 고딕"/>
          <w:sz w:val="22"/>
          <w:lang w:eastAsia="ko-KR"/>
        </w:rPr>
        <w:t xml:space="preserve">Also, </w:t>
      </w:r>
      <w:r w:rsidR="00130FA0" w:rsidRPr="00130FA0">
        <w:rPr>
          <w:rFonts w:eastAsia="맑은 고딕"/>
          <w:sz w:val="22"/>
          <w:lang w:eastAsia="ko-KR"/>
        </w:rPr>
        <w:t>UE needs to obtain the half radio frame indication of neighbo</w:t>
      </w:r>
      <w:r w:rsidR="00130FA0">
        <w:rPr>
          <w:rFonts w:eastAsia="맑은 고딕"/>
          <w:sz w:val="22"/>
          <w:lang w:eastAsia="ko-KR"/>
        </w:rPr>
        <w:t>u</w:t>
      </w:r>
      <w:r w:rsidR="00130FA0" w:rsidRPr="00130FA0">
        <w:rPr>
          <w:rFonts w:eastAsia="맑은 고딕"/>
          <w:sz w:val="22"/>
          <w:lang w:eastAsia="ko-KR"/>
        </w:rPr>
        <w:t xml:space="preserve">r cell at least for handover in the case that SS/PBCH block(s) are transmitted with 5ms periodicity. </w:t>
      </w:r>
      <w:r w:rsidR="00B849FF">
        <w:rPr>
          <w:rFonts w:eastAsia="맑은 고딕"/>
          <w:sz w:val="22"/>
          <w:lang w:eastAsia="ko-KR"/>
        </w:rPr>
        <w:t xml:space="preserve">However, when UE operates PBCH decoding of neighbour cell for obtaining half radio frame index, UE should spend longer time </w:t>
      </w:r>
      <w:r w:rsidR="00B20D36">
        <w:rPr>
          <w:rFonts w:eastAsia="맑은 고딕"/>
          <w:sz w:val="22"/>
          <w:lang w:eastAsia="ko-KR"/>
        </w:rPr>
        <w:t xml:space="preserve">due to </w:t>
      </w:r>
      <w:r w:rsidR="00393ECB">
        <w:rPr>
          <w:rFonts w:eastAsia="맑은 고딕"/>
          <w:sz w:val="22"/>
          <w:lang w:eastAsia="ko-KR"/>
        </w:rPr>
        <w:t>soft combining</w:t>
      </w:r>
      <w:r w:rsidR="00B849FF">
        <w:rPr>
          <w:rFonts w:eastAsia="맑은 고딕"/>
          <w:sz w:val="22"/>
          <w:lang w:eastAsia="ko-KR"/>
        </w:rPr>
        <w:t xml:space="preserve">. </w:t>
      </w:r>
      <w:r w:rsidR="00393ECB">
        <w:rPr>
          <w:rFonts w:eastAsia="맑은 고딕"/>
          <w:sz w:val="22"/>
          <w:lang w:eastAsia="ko-KR"/>
        </w:rPr>
        <w:t>On the other hand</w:t>
      </w:r>
      <w:r w:rsidR="00130FA0" w:rsidRPr="00130FA0">
        <w:rPr>
          <w:rFonts w:eastAsia="맑은 고딕"/>
          <w:sz w:val="22"/>
          <w:lang w:eastAsia="ko-KR"/>
        </w:rPr>
        <w:t xml:space="preserve">, </w:t>
      </w:r>
      <w:r w:rsidR="00B849FF">
        <w:rPr>
          <w:rFonts w:eastAsia="맑은 고딕"/>
          <w:sz w:val="22"/>
          <w:lang w:eastAsia="ko-KR"/>
        </w:rPr>
        <w:t xml:space="preserve">implicit indication methods </w:t>
      </w:r>
      <w:r w:rsidR="00130FA0" w:rsidRPr="00130FA0">
        <w:rPr>
          <w:rFonts w:eastAsia="맑은 고딕"/>
          <w:sz w:val="22"/>
          <w:lang w:eastAsia="ko-KR"/>
        </w:rPr>
        <w:t xml:space="preserve">(i.e. PBCH OFDM symbol polarity inversion, 16 </w:t>
      </w:r>
      <w:r w:rsidR="00067EB1">
        <w:rPr>
          <w:rFonts w:eastAsia="맑은 고딕"/>
          <w:sz w:val="22"/>
          <w:lang w:eastAsia="ko-KR"/>
        </w:rPr>
        <w:t xml:space="preserve">different </w:t>
      </w:r>
      <w:r w:rsidR="00130FA0" w:rsidRPr="00130FA0">
        <w:rPr>
          <w:rFonts w:eastAsia="맑은 고딕"/>
          <w:sz w:val="22"/>
          <w:lang w:eastAsia="ko-KR"/>
        </w:rPr>
        <w:t xml:space="preserve">PBCH-DMRS sequences) provide better performance with low complexity than decoding PBCH. </w:t>
      </w:r>
      <w:r w:rsidR="00067EB1">
        <w:rPr>
          <w:rFonts w:eastAsia="맑은 고딕"/>
          <w:sz w:val="22"/>
          <w:lang w:eastAsia="ko-KR"/>
        </w:rPr>
        <w:t>Therefore, NR should support that half radio frame is indicated by implicit manner (</w:t>
      </w:r>
      <w:r w:rsidR="00B849FF">
        <w:rPr>
          <w:rFonts w:eastAsia="맑은 고딕"/>
          <w:sz w:val="22"/>
          <w:lang w:eastAsia="ko-KR"/>
        </w:rPr>
        <w:t>e.g</w:t>
      </w:r>
      <w:r w:rsidR="00067EB1">
        <w:rPr>
          <w:rFonts w:eastAsia="맑은 고딕"/>
          <w:sz w:val="22"/>
          <w:lang w:eastAsia="ko-KR"/>
        </w:rPr>
        <w:t>. PBCH OFDM symbol Polarity inversion, PBCH</w:t>
      </w:r>
      <w:r w:rsidR="00B849FF">
        <w:rPr>
          <w:rFonts w:eastAsia="맑은 고딕"/>
          <w:sz w:val="22"/>
          <w:lang w:eastAsia="ko-KR"/>
        </w:rPr>
        <w:t>-DMRS sequence).</w:t>
      </w:r>
    </w:p>
    <w:p w:rsidR="00130FA0" w:rsidRDefault="00130FA0" w:rsidP="00130FA0">
      <w:pPr>
        <w:spacing w:before="120" w:after="120" w:line="240" w:lineRule="auto"/>
        <w:ind w:left="0" w:firstLine="0"/>
        <w:rPr>
          <w:rFonts w:eastAsia="맑은 고딕"/>
          <w:sz w:val="22"/>
          <w:lang w:eastAsia="ko-KR"/>
        </w:rPr>
      </w:pPr>
    </w:p>
    <w:p w:rsidR="00130FA0" w:rsidRPr="003642D2" w:rsidRDefault="00130FA0" w:rsidP="003642D2">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sidR="006C3545">
        <w:rPr>
          <w:rFonts w:eastAsia="맑은 고딕"/>
          <w:b/>
          <w:i/>
          <w:sz w:val="22"/>
          <w:lang w:val="en-US" w:eastAsia="ko-KR"/>
        </w:rPr>
        <w:t>2</w:t>
      </w:r>
      <w:r w:rsidRPr="00CF799A">
        <w:rPr>
          <w:rFonts w:eastAsia="맑은 고딕" w:hint="eastAsia"/>
          <w:b/>
          <w:i/>
          <w:sz w:val="22"/>
          <w:lang w:val="en-US" w:eastAsia="ko-KR"/>
        </w:rPr>
        <w:t>:</w:t>
      </w:r>
    </w:p>
    <w:p w:rsidR="003642D2" w:rsidRPr="00393ECB" w:rsidRDefault="00393ECB" w:rsidP="004C261D">
      <w:pPr>
        <w:numPr>
          <w:ilvl w:val="0"/>
          <w:numId w:val="7"/>
        </w:numPr>
        <w:spacing w:before="0" w:after="0" w:line="240" w:lineRule="auto"/>
        <w:rPr>
          <w:rFonts w:eastAsia="맑은 고딕"/>
          <w:sz w:val="22"/>
          <w:lang w:val="en-US" w:eastAsia="ko-KR"/>
        </w:rPr>
      </w:pPr>
      <w:r w:rsidRPr="00393ECB">
        <w:rPr>
          <w:rFonts w:eastAsia="맑은 고딕"/>
          <w:sz w:val="22"/>
          <w:lang w:val="en-US" w:eastAsia="ko-KR"/>
        </w:rPr>
        <w:t>NR should support</w:t>
      </w:r>
      <w:r>
        <w:rPr>
          <w:rFonts w:eastAsia="맑은 고딕"/>
          <w:sz w:val="22"/>
          <w:lang w:val="en-US" w:eastAsia="ko-KR"/>
        </w:rPr>
        <w:t xml:space="preserve"> at least</w:t>
      </w:r>
      <w:r w:rsidRPr="00393ECB">
        <w:rPr>
          <w:rFonts w:eastAsia="맑은 고딕"/>
          <w:sz w:val="22"/>
          <w:lang w:val="en-US" w:eastAsia="ko-KR"/>
        </w:rPr>
        <w:t xml:space="preserve"> implicit indication method for half radio frame indication. </w:t>
      </w:r>
      <w:r w:rsidR="00773EB9" w:rsidRPr="00393ECB">
        <w:rPr>
          <w:rFonts w:eastAsia="맑은 고딕"/>
          <w:sz w:val="22"/>
          <w:lang w:val="en-US" w:eastAsia="ko-KR"/>
        </w:rPr>
        <w:t>As</w:t>
      </w:r>
      <w:r w:rsidR="003642D2" w:rsidRPr="00393ECB">
        <w:rPr>
          <w:rFonts w:eastAsia="맑은 고딕"/>
          <w:sz w:val="22"/>
          <w:lang w:val="en-US" w:eastAsia="ko-KR"/>
        </w:rPr>
        <w:t xml:space="preserve"> </w:t>
      </w:r>
      <w:r w:rsidR="00773EB9" w:rsidRPr="00393ECB">
        <w:rPr>
          <w:rFonts w:eastAsia="맑은 고딕"/>
          <w:sz w:val="22"/>
          <w:lang w:eastAsia="ko-KR"/>
        </w:rPr>
        <w:t>implicit indication method</w:t>
      </w:r>
      <w:r w:rsidR="003642D2" w:rsidRPr="00393ECB">
        <w:rPr>
          <w:rFonts w:eastAsia="맑은 고딕"/>
          <w:sz w:val="22"/>
          <w:lang w:val="en-US" w:eastAsia="ko-KR"/>
        </w:rPr>
        <w:t>, one solution is selected among below alternatives:</w:t>
      </w:r>
    </w:p>
    <w:p w:rsidR="003642D2" w:rsidRDefault="003642D2" w:rsidP="004C261D">
      <w:pPr>
        <w:numPr>
          <w:ilvl w:val="1"/>
          <w:numId w:val="7"/>
        </w:numPr>
        <w:spacing w:before="0" w:after="0" w:line="240" w:lineRule="auto"/>
        <w:rPr>
          <w:rFonts w:eastAsia="맑은 고딕"/>
          <w:sz w:val="22"/>
          <w:lang w:val="en-US" w:eastAsia="ko-KR"/>
        </w:rPr>
      </w:pPr>
      <w:r w:rsidRPr="00CF799A">
        <w:rPr>
          <w:rFonts w:eastAsia="맑은 고딕"/>
          <w:sz w:val="22"/>
          <w:lang w:val="en-US" w:eastAsia="ko-KR"/>
        </w:rPr>
        <w:t xml:space="preserve">Alt.1: </w:t>
      </w:r>
      <w:r>
        <w:rPr>
          <w:rFonts w:eastAsia="맑은 고딕"/>
          <w:sz w:val="22"/>
          <w:lang w:val="en-US" w:eastAsia="ko-KR"/>
        </w:rPr>
        <w:t>16 different PBCH DMRS sequence (i.e. Additional 8</w:t>
      </w:r>
      <w:r w:rsidRPr="00CF799A">
        <w:rPr>
          <w:rFonts w:eastAsia="맑은 고딕"/>
          <w:sz w:val="22"/>
          <w:lang w:val="en-US" w:eastAsia="ko-KR"/>
        </w:rPr>
        <w:t xml:space="preserve"> different </w:t>
      </w:r>
      <w:r w:rsidRPr="00CF799A">
        <w:rPr>
          <w:rFonts w:eastAsia="맑은 고딕" w:hint="eastAsia"/>
          <w:sz w:val="22"/>
          <w:lang w:val="en-US" w:eastAsia="ko-KR"/>
        </w:rPr>
        <w:t xml:space="preserve">PBCH DMRS </w:t>
      </w:r>
      <w:r w:rsidRPr="00CF799A">
        <w:rPr>
          <w:rFonts w:eastAsia="맑은 고딕"/>
          <w:sz w:val="22"/>
          <w:lang w:val="en-US" w:eastAsia="ko-KR"/>
        </w:rPr>
        <w:t>sequences</w:t>
      </w:r>
      <w:r>
        <w:rPr>
          <w:rFonts w:eastAsia="맑은 고딕"/>
          <w:sz w:val="22"/>
          <w:lang w:val="en-US" w:eastAsia="ko-KR"/>
        </w:rPr>
        <w:t xml:space="preserve"> are applied in the 2</w:t>
      </w:r>
      <w:r w:rsidRPr="003642D2">
        <w:rPr>
          <w:rFonts w:eastAsia="맑은 고딕"/>
          <w:sz w:val="22"/>
          <w:vertAlign w:val="superscript"/>
          <w:lang w:val="en-US" w:eastAsia="ko-KR"/>
        </w:rPr>
        <w:t>nd</w:t>
      </w:r>
      <w:r>
        <w:rPr>
          <w:rFonts w:eastAsia="맑은 고딕"/>
          <w:sz w:val="22"/>
          <w:lang w:val="en-US" w:eastAsia="ko-KR"/>
        </w:rPr>
        <w:t xml:space="preserve"> half frame of a frame.)</w:t>
      </w:r>
    </w:p>
    <w:p w:rsidR="003642D2" w:rsidRPr="003642D2" w:rsidRDefault="003642D2" w:rsidP="004C261D">
      <w:pPr>
        <w:pStyle w:val="ad"/>
        <w:numPr>
          <w:ilvl w:val="1"/>
          <w:numId w:val="7"/>
        </w:numPr>
        <w:wordWrap/>
        <w:spacing w:before="0" w:line="240" w:lineRule="auto"/>
        <w:ind w:leftChars="0"/>
        <w:rPr>
          <w:rFonts w:ascii="Times New Roman" w:eastAsia="맑은 고딕" w:hAnsi="Times New Roman" w:cs="Times New Roman"/>
          <w:sz w:val="22"/>
        </w:rPr>
      </w:pPr>
      <w:r w:rsidRPr="003642D2">
        <w:rPr>
          <w:rFonts w:ascii="Times New Roman" w:eastAsia="맑은 고딕" w:hAnsi="Times New Roman" w:cs="Times New Roman"/>
          <w:sz w:val="22"/>
        </w:rPr>
        <w:t xml:space="preserve">Alt.2: </w:t>
      </w:r>
      <w:r>
        <w:rPr>
          <w:rFonts w:ascii="Times New Roman" w:eastAsia="맑은 고딕" w:hAnsi="Times New Roman" w:cs="Times New Roman"/>
          <w:sz w:val="22"/>
        </w:rPr>
        <w:t xml:space="preserve">Polarity inversion (i.e. </w:t>
      </w:r>
      <w:r w:rsidRPr="003642D2">
        <w:rPr>
          <w:rFonts w:ascii="Times New Roman" w:eastAsia="맑은 고딕" w:hAnsi="Times New Roman" w:cs="Times New Roman"/>
          <w:sz w:val="22"/>
        </w:rPr>
        <w:t>Polarity of both two OFDM symbols for PBCH in the 2</w:t>
      </w:r>
      <w:r w:rsidR="00773EB9" w:rsidRPr="00773EB9">
        <w:rPr>
          <w:rFonts w:ascii="Times New Roman" w:eastAsia="맑은 고딕" w:hAnsi="Times New Roman" w:cs="Times New Roman"/>
          <w:sz w:val="22"/>
          <w:vertAlign w:val="superscript"/>
        </w:rPr>
        <w:t>nd</w:t>
      </w:r>
      <w:r w:rsidR="00773EB9">
        <w:rPr>
          <w:rFonts w:ascii="Times New Roman" w:eastAsia="맑은 고딕" w:hAnsi="Times New Roman" w:cs="Times New Roman"/>
          <w:sz w:val="22"/>
        </w:rPr>
        <w:t xml:space="preserve"> </w:t>
      </w:r>
      <w:r w:rsidRPr="003642D2">
        <w:rPr>
          <w:rFonts w:ascii="Times New Roman" w:eastAsia="맑은 고딕" w:hAnsi="Times New Roman" w:cs="Times New Roman"/>
          <w:sz w:val="22"/>
        </w:rPr>
        <w:t>hal</w:t>
      </w:r>
      <w:r>
        <w:rPr>
          <w:rFonts w:ascii="Times New Roman" w:eastAsia="맑은 고딕" w:hAnsi="Times New Roman" w:cs="Times New Roman"/>
          <w:sz w:val="22"/>
        </w:rPr>
        <w:t>f</w:t>
      </w:r>
      <w:r w:rsidR="00773EB9">
        <w:rPr>
          <w:rFonts w:ascii="Times New Roman" w:eastAsia="맑은 고딕" w:hAnsi="Times New Roman" w:cs="Times New Roman"/>
          <w:sz w:val="22"/>
        </w:rPr>
        <w:t xml:space="preserve"> radio </w:t>
      </w:r>
      <w:r>
        <w:rPr>
          <w:rFonts w:ascii="Times New Roman" w:eastAsia="맑은 고딕" w:hAnsi="Times New Roman" w:cs="Times New Roman"/>
          <w:sz w:val="22"/>
        </w:rPr>
        <w:t>frame of a frame is inverted.)</w:t>
      </w:r>
    </w:p>
    <w:p w:rsidR="00130FA0" w:rsidRPr="00773EB9" w:rsidRDefault="00130FA0" w:rsidP="00342D43">
      <w:pPr>
        <w:spacing w:before="120" w:after="120" w:line="240" w:lineRule="auto"/>
        <w:ind w:left="0" w:firstLine="0"/>
        <w:rPr>
          <w:rFonts w:eastAsia="맑은 고딕"/>
          <w:sz w:val="22"/>
          <w:lang w:val="en-US" w:eastAsia="ko-KR"/>
        </w:rPr>
      </w:pPr>
    </w:p>
    <w:p w:rsidR="003642D2" w:rsidRPr="00CF799A" w:rsidRDefault="003642D2" w:rsidP="003642D2">
      <w:pPr>
        <w:spacing w:before="120" w:after="120" w:line="240" w:lineRule="auto"/>
        <w:ind w:left="284" w:hangingChars="129"/>
        <w:rPr>
          <w:rFonts w:eastAsia="맑은 고딕"/>
          <w:b/>
          <w:sz w:val="22"/>
          <w:u w:val="single"/>
          <w:lang w:val="en-US" w:eastAsia="ko-KR"/>
        </w:rPr>
      </w:pPr>
      <w:r>
        <w:rPr>
          <w:rFonts w:eastAsia="맑은 고딕"/>
          <w:b/>
          <w:sz w:val="22"/>
          <w:u w:val="single"/>
          <w:lang w:val="en-US" w:eastAsia="ko-KR"/>
        </w:rPr>
        <w:t>2</w:t>
      </w:r>
      <w:r w:rsidRPr="003642D2">
        <w:rPr>
          <w:rFonts w:eastAsia="맑은 고딕"/>
          <w:b/>
          <w:sz w:val="22"/>
          <w:u w:val="single"/>
          <w:vertAlign w:val="superscript"/>
          <w:lang w:val="en-US" w:eastAsia="ko-KR"/>
        </w:rPr>
        <w:t>nd</w:t>
      </w:r>
      <w:r>
        <w:rPr>
          <w:rFonts w:eastAsia="맑은 고딕"/>
          <w:b/>
          <w:sz w:val="22"/>
          <w:u w:val="single"/>
          <w:lang w:val="en-US" w:eastAsia="ko-KR"/>
        </w:rPr>
        <w:t xml:space="preserve"> scrambling sequence</w:t>
      </w:r>
    </w:p>
    <w:p w:rsidR="00773EB9" w:rsidRDefault="00773EB9" w:rsidP="00342D43">
      <w:pPr>
        <w:spacing w:before="120" w:after="120" w:line="240" w:lineRule="auto"/>
        <w:ind w:left="0" w:firstLine="0"/>
        <w:rPr>
          <w:rFonts w:eastAsia="맑은 고딕"/>
          <w:sz w:val="22"/>
          <w:lang w:val="en-US" w:eastAsia="ko-KR"/>
        </w:rPr>
      </w:pPr>
      <w:r>
        <w:rPr>
          <w:rFonts w:eastAsia="맑은 고딕"/>
          <w:sz w:val="22"/>
          <w:lang w:val="en-US" w:eastAsia="ko-KR"/>
        </w:rPr>
        <w:t>When SS/PBCH block(s) are transmitted with 5ms periodicity</w:t>
      </w:r>
      <w:r w:rsidR="00A57A9C" w:rsidRPr="00CF799A">
        <w:rPr>
          <w:rFonts w:eastAsia="맑은 고딕" w:hint="eastAsia"/>
          <w:sz w:val="22"/>
          <w:lang w:val="en-US" w:eastAsia="ko-KR"/>
        </w:rPr>
        <w:t>,</w:t>
      </w:r>
      <w:r w:rsidR="00A57A9C" w:rsidRPr="00CF799A">
        <w:rPr>
          <w:rFonts w:eastAsia="맑은 고딕"/>
          <w:sz w:val="22"/>
          <w:lang w:val="en-US" w:eastAsia="ko-KR"/>
        </w:rPr>
        <w:t xml:space="preserve"> 2</w:t>
      </w:r>
      <w:r w:rsidR="00A57A9C" w:rsidRPr="00CF799A">
        <w:rPr>
          <w:rFonts w:eastAsia="맑은 고딕"/>
          <w:sz w:val="22"/>
          <w:vertAlign w:val="superscript"/>
          <w:lang w:val="en-US" w:eastAsia="ko-KR"/>
        </w:rPr>
        <w:t>nd</w:t>
      </w:r>
      <w:r w:rsidR="00A57A9C" w:rsidRPr="00CF799A">
        <w:rPr>
          <w:rFonts w:eastAsia="맑은 고딕"/>
          <w:sz w:val="22"/>
          <w:lang w:val="en-US" w:eastAsia="ko-KR"/>
        </w:rPr>
        <w:t xml:space="preserve"> scrambling sequence for PBCH (i.e. scrambling to encoded bits) initialized by Cell ID </w:t>
      </w:r>
      <w:r w:rsidR="00627FB9" w:rsidRPr="00CF799A">
        <w:rPr>
          <w:rFonts w:eastAsia="맑은 고딕"/>
          <w:sz w:val="22"/>
          <w:lang w:val="en-US" w:eastAsia="ko-KR"/>
        </w:rPr>
        <w:t>is</w:t>
      </w:r>
      <w:r w:rsidR="00A57A9C" w:rsidRPr="00CF799A">
        <w:rPr>
          <w:rFonts w:eastAsia="맑은 고딕"/>
          <w:sz w:val="22"/>
          <w:lang w:val="en-US" w:eastAsia="ko-KR"/>
        </w:rPr>
        <w:t xml:space="preserve"> applied </w:t>
      </w:r>
      <w:r w:rsidR="00627FB9" w:rsidRPr="00CF799A">
        <w:rPr>
          <w:rFonts w:eastAsia="맑은 고딕"/>
          <w:sz w:val="22"/>
          <w:lang w:val="en-US" w:eastAsia="ko-KR"/>
        </w:rPr>
        <w:t xml:space="preserve">by generating a long scrambling sequence that spans across two transmission instance within 10ms duration. The long scrambling sequence is divided into two parts, and </w:t>
      </w:r>
      <w:r w:rsidR="001B49E3" w:rsidRPr="00CF799A">
        <w:rPr>
          <w:rFonts w:eastAsia="맑은 고딕"/>
          <w:sz w:val="22"/>
          <w:lang w:val="en-US" w:eastAsia="ko-KR"/>
        </w:rPr>
        <w:t>multiplied to each PBCH transmission instance according to half frame interval.</w:t>
      </w:r>
      <w:r w:rsidR="001D6270" w:rsidRPr="00CF799A">
        <w:rPr>
          <w:rFonts w:eastAsia="맑은 고딕"/>
          <w:sz w:val="22"/>
          <w:lang w:val="en-US" w:eastAsia="ko-KR"/>
        </w:rPr>
        <w:t xml:space="preserve"> </w:t>
      </w:r>
      <w:r w:rsidRPr="00CF799A">
        <w:rPr>
          <w:rFonts w:eastAsia="맑은 고딕"/>
          <w:sz w:val="22"/>
          <w:lang w:val="en-US" w:eastAsia="ko-KR"/>
        </w:rPr>
        <w:t>Using the 2</w:t>
      </w:r>
      <w:r w:rsidRPr="00CF799A">
        <w:rPr>
          <w:rFonts w:eastAsia="맑은 고딕"/>
          <w:sz w:val="22"/>
          <w:vertAlign w:val="superscript"/>
          <w:lang w:val="en-US" w:eastAsia="ko-KR"/>
        </w:rPr>
        <w:t>nd</w:t>
      </w:r>
      <w:r w:rsidRPr="00CF799A">
        <w:rPr>
          <w:rFonts w:eastAsia="맑은 고딕"/>
          <w:sz w:val="22"/>
          <w:lang w:val="en-US" w:eastAsia="ko-KR"/>
        </w:rPr>
        <w:t xml:space="preserve"> scrambling sequence, the information of half radio frame detected from PBCH DMRS or OFDM symbols can be confirmed, and inter-cell interference randomization can be provided.</w:t>
      </w:r>
    </w:p>
    <w:p w:rsidR="00627FB9" w:rsidRPr="00CF799A" w:rsidRDefault="00E823C1" w:rsidP="00342D43">
      <w:pPr>
        <w:spacing w:before="120" w:after="120" w:line="240" w:lineRule="auto"/>
        <w:ind w:left="0" w:firstLine="0"/>
        <w:rPr>
          <w:rFonts w:eastAsia="맑은 고딕"/>
          <w:sz w:val="22"/>
          <w:lang w:val="en-US" w:eastAsia="ko-KR"/>
        </w:rPr>
      </w:pPr>
      <w:r w:rsidRPr="00CF799A">
        <w:rPr>
          <w:rFonts w:eastAsia="맑은 고딕"/>
          <w:sz w:val="22"/>
          <w:szCs w:val="22"/>
          <w:lang w:eastAsia="ko-KR"/>
        </w:rPr>
        <w:t xml:space="preserve">Also, </w:t>
      </w:r>
      <w:r w:rsidR="00BA53F6">
        <w:rPr>
          <w:rFonts w:eastAsia="맑은 고딕"/>
          <w:sz w:val="22"/>
          <w:szCs w:val="22"/>
          <w:lang w:eastAsia="ko-KR"/>
        </w:rPr>
        <w:t xml:space="preserve">3 </w:t>
      </w:r>
      <w:r w:rsidR="006061E2">
        <w:rPr>
          <w:rFonts w:eastAsia="맑은 고딕"/>
          <w:sz w:val="22"/>
          <w:szCs w:val="22"/>
          <w:lang w:eastAsia="ko-KR"/>
        </w:rPr>
        <w:t xml:space="preserve">LSB </w:t>
      </w:r>
      <w:r w:rsidRPr="00CF799A">
        <w:rPr>
          <w:rFonts w:eastAsia="맑은 고딕"/>
          <w:sz w:val="22"/>
          <w:szCs w:val="22"/>
          <w:lang w:eastAsia="ko-KR"/>
        </w:rPr>
        <w:t>of SS/PBCH block index indicated by PBCH-DMRS could be used for initialization of 2</w:t>
      </w:r>
      <w:r w:rsidRPr="00CF799A">
        <w:rPr>
          <w:rFonts w:eastAsia="맑은 고딕"/>
          <w:sz w:val="22"/>
          <w:szCs w:val="22"/>
          <w:vertAlign w:val="superscript"/>
          <w:lang w:eastAsia="ko-KR"/>
        </w:rPr>
        <w:t>nd</w:t>
      </w:r>
      <w:r w:rsidR="00BA53F6">
        <w:rPr>
          <w:rFonts w:eastAsia="맑은 고딕"/>
          <w:sz w:val="22"/>
          <w:szCs w:val="22"/>
          <w:lang w:eastAsia="ko-KR"/>
        </w:rPr>
        <w:t xml:space="preserve"> scrambling sequence</w:t>
      </w:r>
      <w:r w:rsidR="001D6270" w:rsidRPr="00CF799A">
        <w:rPr>
          <w:rFonts w:eastAsia="맑은 고딕"/>
          <w:sz w:val="22"/>
          <w:lang w:val="en-US" w:eastAsia="ko-KR"/>
        </w:rPr>
        <w:t>.</w:t>
      </w:r>
      <w:r w:rsidR="002E3D3D" w:rsidRPr="00CF799A">
        <w:rPr>
          <w:rFonts w:eastAsia="맑은 고딕"/>
          <w:sz w:val="22"/>
          <w:lang w:val="en-US" w:eastAsia="ko-KR"/>
        </w:rPr>
        <w:t xml:space="preserve"> </w:t>
      </w:r>
      <w:r w:rsidR="00773EB9">
        <w:rPr>
          <w:rFonts w:eastAsia="맑은 고딕"/>
          <w:sz w:val="22"/>
          <w:lang w:val="en-US" w:eastAsia="ko-KR"/>
        </w:rPr>
        <w:t>If soft combining between SS/PBCH block(s) with different SS/PBCH block index within same MSB of SS/PBCH block index is applied, it shows better performance due to inter-cell interference randomization.</w:t>
      </w:r>
    </w:p>
    <w:p w:rsidR="00C725D0" w:rsidRPr="00CF799A" w:rsidRDefault="00C725D0" w:rsidP="002C1B85">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sidR="00AD3141">
        <w:rPr>
          <w:rFonts w:eastAsia="맑은 고딕"/>
          <w:b/>
          <w:i/>
          <w:sz w:val="22"/>
          <w:lang w:val="en-US" w:eastAsia="ko-KR"/>
        </w:rPr>
        <w:t>3</w:t>
      </w:r>
      <w:r w:rsidRPr="00CF799A">
        <w:rPr>
          <w:rFonts w:eastAsia="맑은 고딕" w:hint="eastAsia"/>
          <w:b/>
          <w:i/>
          <w:sz w:val="22"/>
          <w:lang w:val="en-US" w:eastAsia="ko-KR"/>
        </w:rPr>
        <w:t>:</w:t>
      </w:r>
    </w:p>
    <w:p w:rsidR="00773EB9" w:rsidRDefault="00773EB9" w:rsidP="004C261D">
      <w:pPr>
        <w:numPr>
          <w:ilvl w:val="0"/>
          <w:numId w:val="7"/>
        </w:numPr>
        <w:spacing w:before="120" w:after="120" w:line="240" w:lineRule="auto"/>
        <w:rPr>
          <w:rFonts w:eastAsia="맑은 고딕"/>
          <w:sz w:val="22"/>
          <w:lang w:val="en-US" w:eastAsia="ko-KR"/>
        </w:rPr>
      </w:pPr>
      <w:r>
        <w:rPr>
          <w:rFonts w:eastAsia="맑은 고딕"/>
          <w:sz w:val="22"/>
          <w:lang w:val="en-US" w:eastAsia="ko-KR"/>
        </w:rPr>
        <w:t>When SS/PBCH block(s) are transmitted with 5ms periodicity</w:t>
      </w:r>
      <w:r w:rsidRPr="00CF799A">
        <w:rPr>
          <w:rFonts w:eastAsia="맑은 고딕" w:hint="eastAsia"/>
          <w:sz w:val="22"/>
          <w:lang w:val="en-US" w:eastAsia="ko-KR"/>
        </w:rPr>
        <w:t>,</w:t>
      </w:r>
      <w:r w:rsidRPr="00CF799A">
        <w:rPr>
          <w:rFonts w:eastAsia="맑은 고딕"/>
          <w:sz w:val="22"/>
          <w:lang w:val="en-US" w:eastAsia="ko-KR"/>
        </w:rPr>
        <w:t xml:space="preserve"> </w:t>
      </w:r>
      <w:r w:rsidR="001B49E3" w:rsidRPr="00CF799A">
        <w:rPr>
          <w:rFonts w:eastAsia="맑은 고딕"/>
          <w:sz w:val="22"/>
          <w:lang w:val="en-US" w:eastAsia="ko-KR"/>
        </w:rPr>
        <w:t>2</w:t>
      </w:r>
      <w:r w:rsidR="001B49E3" w:rsidRPr="00CF799A">
        <w:rPr>
          <w:rFonts w:eastAsia="맑은 고딕"/>
          <w:sz w:val="22"/>
          <w:vertAlign w:val="superscript"/>
          <w:lang w:val="en-US" w:eastAsia="ko-KR"/>
        </w:rPr>
        <w:t>nd</w:t>
      </w:r>
      <w:r w:rsidR="001B49E3" w:rsidRPr="00CF799A">
        <w:rPr>
          <w:rFonts w:eastAsia="맑은 고딕"/>
          <w:sz w:val="22"/>
          <w:lang w:val="en-US" w:eastAsia="ko-KR"/>
        </w:rPr>
        <w:t xml:space="preserve"> scrambling sequence for PBCH (i.e. scrambling to encoded bits) initialized by Cell ID is applied by generating a long scrambling sequence that spans across two transmission instance within 10ms duration. The long scrambling sequence is divided into two parts, and multiplied to each PBCH transmission instance according to half frame interval.</w:t>
      </w:r>
      <w:r w:rsidR="009D3A9C" w:rsidRPr="00CF799A">
        <w:rPr>
          <w:rFonts w:eastAsia="맑은 고딕"/>
          <w:sz w:val="22"/>
          <w:lang w:val="en-US" w:eastAsia="ko-KR"/>
        </w:rPr>
        <w:t xml:space="preserve"> </w:t>
      </w:r>
    </w:p>
    <w:p w:rsidR="00342D43" w:rsidRPr="00CF799A" w:rsidRDefault="00E823C1" w:rsidP="004C261D">
      <w:pPr>
        <w:numPr>
          <w:ilvl w:val="0"/>
          <w:numId w:val="7"/>
        </w:numPr>
        <w:spacing w:before="120" w:after="120" w:line="240" w:lineRule="auto"/>
        <w:rPr>
          <w:rFonts w:eastAsia="맑은 고딕"/>
          <w:sz w:val="22"/>
          <w:lang w:val="en-US" w:eastAsia="ko-KR"/>
        </w:rPr>
      </w:pPr>
      <w:r w:rsidRPr="00CF799A">
        <w:rPr>
          <w:rFonts w:eastAsia="맑은 고딕"/>
          <w:sz w:val="22"/>
          <w:szCs w:val="22"/>
          <w:lang w:eastAsia="ko-KR"/>
        </w:rPr>
        <w:lastRenderedPageBreak/>
        <w:t>3</w:t>
      </w:r>
      <w:r w:rsidR="00BA53F6">
        <w:rPr>
          <w:rFonts w:eastAsia="맑은 고딕"/>
          <w:sz w:val="22"/>
          <w:szCs w:val="22"/>
          <w:lang w:eastAsia="ko-KR"/>
        </w:rPr>
        <w:t xml:space="preserve"> LSB</w:t>
      </w:r>
      <w:r w:rsidRPr="00CF799A">
        <w:rPr>
          <w:rFonts w:eastAsia="맑은 고딕"/>
          <w:sz w:val="22"/>
          <w:szCs w:val="22"/>
          <w:lang w:eastAsia="ko-KR"/>
        </w:rPr>
        <w:t xml:space="preserve"> of SS/PBCH block index indicated by PBCH-DMRS </w:t>
      </w:r>
      <w:r w:rsidR="00773EB9">
        <w:rPr>
          <w:rFonts w:eastAsia="맑은 고딕"/>
          <w:sz w:val="22"/>
          <w:szCs w:val="22"/>
          <w:lang w:eastAsia="ko-KR"/>
        </w:rPr>
        <w:t>is applied</w:t>
      </w:r>
      <w:r w:rsidRPr="00CF799A">
        <w:rPr>
          <w:rFonts w:eastAsia="맑은 고딕"/>
          <w:sz w:val="22"/>
          <w:szCs w:val="22"/>
          <w:lang w:eastAsia="ko-KR"/>
        </w:rPr>
        <w:t xml:space="preserve"> for initialization of 2</w:t>
      </w:r>
      <w:r w:rsidRPr="00CF799A">
        <w:rPr>
          <w:rFonts w:eastAsia="맑은 고딕"/>
          <w:sz w:val="22"/>
          <w:szCs w:val="22"/>
          <w:vertAlign w:val="superscript"/>
          <w:lang w:eastAsia="ko-KR"/>
        </w:rPr>
        <w:t>nd</w:t>
      </w:r>
      <w:r w:rsidRPr="00CF799A">
        <w:rPr>
          <w:rFonts w:eastAsia="맑은 고딕"/>
          <w:sz w:val="22"/>
          <w:szCs w:val="22"/>
          <w:lang w:eastAsia="ko-KR"/>
        </w:rPr>
        <w:t xml:space="preserve"> scrambling sequence. </w:t>
      </w:r>
    </w:p>
    <w:p w:rsidR="00E823C1" w:rsidRPr="00CF799A" w:rsidRDefault="00E823C1" w:rsidP="00342D43">
      <w:pPr>
        <w:spacing w:before="120" w:after="120" w:line="240" w:lineRule="auto"/>
        <w:ind w:left="0" w:firstLine="0"/>
        <w:rPr>
          <w:rFonts w:eastAsia="맑은 고딕"/>
          <w:sz w:val="22"/>
          <w:lang w:val="en-US" w:eastAsia="ko-KR"/>
        </w:rPr>
      </w:pPr>
    </w:p>
    <w:p w:rsidR="00FD6E5A" w:rsidRPr="00CF799A" w:rsidRDefault="00FD6E5A" w:rsidP="00342D43">
      <w:pPr>
        <w:spacing w:before="120" w:after="120" w:line="240" w:lineRule="auto"/>
        <w:ind w:left="0" w:firstLine="0"/>
        <w:rPr>
          <w:rFonts w:eastAsia="맑은 고딕"/>
          <w:b/>
          <w:sz w:val="22"/>
          <w:u w:val="single"/>
          <w:lang w:val="en-US" w:eastAsia="ko-KR"/>
        </w:rPr>
      </w:pPr>
      <w:r w:rsidRPr="00CF799A">
        <w:rPr>
          <w:rFonts w:eastAsia="맑은 고딕" w:hint="eastAsia"/>
          <w:b/>
          <w:sz w:val="22"/>
          <w:u w:val="single"/>
          <w:lang w:val="en-US" w:eastAsia="ko-KR"/>
        </w:rPr>
        <w:t>Synchronization informat</w:t>
      </w:r>
      <w:r w:rsidRPr="00CF799A">
        <w:rPr>
          <w:rFonts w:eastAsia="맑은 고딕"/>
          <w:b/>
          <w:sz w:val="22"/>
          <w:u w:val="single"/>
          <w:lang w:val="en-US" w:eastAsia="ko-KR"/>
        </w:rPr>
        <w:t>i</w:t>
      </w:r>
      <w:r w:rsidRPr="00CF799A">
        <w:rPr>
          <w:rFonts w:eastAsia="맑은 고딕" w:hint="eastAsia"/>
          <w:b/>
          <w:sz w:val="22"/>
          <w:u w:val="single"/>
          <w:lang w:val="en-US" w:eastAsia="ko-KR"/>
        </w:rPr>
        <w:t>on</w:t>
      </w:r>
    </w:p>
    <w:p w:rsidR="00E823C1" w:rsidRPr="00CF799A" w:rsidRDefault="00E823C1" w:rsidP="00E823C1">
      <w:pPr>
        <w:spacing w:before="120" w:after="120" w:line="240" w:lineRule="auto"/>
        <w:ind w:left="0" w:firstLineChars="100" w:firstLine="220"/>
        <w:rPr>
          <w:rFonts w:eastAsia="맑은 고딕"/>
          <w:sz w:val="22"/>
          <w:szCs w:val="22"/>
          <w:lang w:val="en-US" w:eastAsia="ko-KR"/>
        </w:rPr>
      </w:pPr>
      <w:r w:rsidRPr="00CF799A">
        <w:rPr>
          <w:rFonts w:eastAsia="맑은 고딕"/>
          <w:sz w:val="22"/>
          <w:szCs w:val="22"/>
          <w:lang w:val="en-US" w:eastAsia="ko-KR"/>
        </w:rPr>
        <w:t>We can discuss how to obtain SS/PBCH time index for neighbor cell. In the RAN1 NRAH#2 meeting, it was agreed that 3 bits of SS/PBCH block index are carried by changing the DMRS sequence within each 5ms period, because DMRS sequence is provide better performance than the decoding for PBCH contents. For the below 6GHz frequency range, the SS/PBCH time index can be obtained from NR-PBCH DMRS only for neighbor cell. On the other hand, at above 6GHz frequency range, since 64 SS/PBCH block indices are separately indicated via PBCH-DMRS and PBCH contents, UE needs to decode PBCH of neighbor cell. However, it brings additional complexity of decoding of neighbor cell NR-PBCH. Also, since decoding performance of PBCH is worse than detection performance using PBCH-DMRS, it is hard to find the reason that UE tries to directly decode of PBCH of neighbor cell for obtaining SS/PBCH block index.</w:t>
      </w:r>
    </w:p>
    <w:p w:rsidR="00E823C1" w:rsidRPr="00CF799A" w:rsidRDefault="00E823C1" w:rsidP="00E823C1">
      <w:pPr>
        <w:spacing w:before="120" w:after="120" w:line="240" w:lineRule="auto"/>
        <w:ind w:left="0" w:firstLineChars="100" w:firstLine="220"/>
        <w:rPr>
          <w:rFonts w:eastAsia="맑은 고딕"/>
          <w:sz w:val="22"/>
          <w:szCs w:val="22"/>
          <w:lang w:eastAsia="ko-KR"/>
        </w:rPr>
      </w:pPr>
      <w:r w:rsidRPr="00CF799A">
        <w:rPr>
          <w:rFonts w:eastAsia="맑은 고딕"/>
          <w:sz w:val="22"/>
          <w:szCs w:val="22"/>
          <w:lang w:val="en-US" w:eastAsia="ko-KR"/>
        </w:rPr>
        <w:t>Instead of decoding the PBCH of neighbor cell, we can consider that serving cell provides</w:t>
      </w:r>
      <w:r w:rsidRPr="00CF799A">
        <w:rPr>
          <w:rFonts w:eastAsia="맑은 고딕"/>
          <w:sz w:val="22"/>
          <w:szCs w:val="22"/>
          <w:lang w:eastAsia="ko-KR"/>
        </w:rPr>
        <w:t xml:space="preserve"> a configuration regarding SS/PBCH block index for neighbour cell. For example, serving cell can provide configuration of MSB 3bits of SS/PBCH block index for target neighbour cell. Then, UE may try to detect LSB 3bit of SS/PBCH block index for that cell using PBCH-DMRS. After then, by combining of two kinds of bits for SS/PBCH block index, UE can obtain SS/PBCH block index for target neighbour cell. </w:t>
      </w:r>
    </w:p>
    <w:p w:rsidR="00FD6E5A" w:rsidRPr="00CF799A" w:rsidRDefault="00E823C1" w:rsidP="00E823C1">
      <w:pPr>
        <w:spacing w:before="120" w:after="120" w:line="240" w:lineRule="auto"/>
        <w:ind w:left="0" w:firstLine="0"/>
        <w:rPr>
          <w:rFonts w:eastAsia="맑은 고딕"/>
          <w:sz w:val="22"/>
          <w:szCs w:val="22"/>
          <w:lang w:val="en-US" w:eastAsia="ko-KR"/>
        </w:rPr>
      </w:pPr>
      <w:r w:rsidRPr="00CF799A">
        <w:rPr>
          <w:rFonts w:eastAsia="맑은 고딕"/>
          <w:b/>
          <w:i/>
          <w:sz w:val="22"/>
          <w:szCs w:val="22"/>
          <w:lang w:val="en-US" w:eastAsia="ko-KR"/>
        </w:rPr>
        <w:t xml:space="preserve">Proposal </w:t>
      </w:r>
      <w:r w:rsidR="00FD6E5A" w:rsidRPr="00CF799A">
        <w:rPr>
          <w:rFonts w:eastAsia="맑은 고딕"/>
          <w:b/>
          <w:i/>
          <w:sz w:val="22"/>
          <w:szCs w:val="22"/>
          <w:lang w:val="en-US" w:eastAsia="ko-KR"/>
        </w:rPr>
        <w:t>4</w:t>
      </w:r>
      <w:r w:rsidRPr="00CF799A">
        <w:rPr>
          <w:rFonts w:eastAsia="맑은 고딕"/>
          <w:b/>
          <w:i/>
          <w:sz w:val="22"/>
          <w:szCs w:val="22"/>
          <w:lang w:val="en-US" w:eastAsia="ko-KR"/>
        </w:rPr>
        <w:t>:</w:t>
      </w:r>
      <w:r w:rsidRPr="00CF799A">
        <w:rPr>
          <w:rFonts w:eastAsia="맑은 고딕"/>
          <w:sz w:val="22"/>
          <w:szCs w:val="22"/>
          <w:lang w:val="en-US" w:eastAsia="ko-KR"/>
        </w:rPr>
        <w:t xml:space="preserve"> </w:t>
      </w:r>
    </w:p>
    <w:p w:rsidR="00E823C1" w:rsidRPr="00CF799A" w:rsidRDefault="00E823C1" w:rsidP="004C261D">
      <w:pPr>
        <w:numPr>
          <w:ilvl w:val="0"/>
          <w:numId w:val="7"/>
        </w:numPr>
        <w:spacing w:before="120" w:after="120" w:line="240" w:lineRule="auto"/>
        <w:rPr>
          <w:rFonts w:eastAsia="맑은 고딕"/>
          <w:sz w:val="22"/>
          <w:szCs w:val="22"/>
          <w:lang w:val="en-US" w:eastAsia="ko-KR"/>
        </w:rPr>
      </w:pPr>
      <w:r w:rsidRPr="00CF799A">
        <w:rPr>
          <w:rFonts w:eastAsia="맑은 고딕"/>
          <w:sz w:val="22"/>
          <w:szCs w:val="22"/>
          <w:lang w:val="en-US" w:eastAsia="ko-KR"/>
        </w:rPr>
        <w:t>Instead of decoding the PBCH of neighbor cell, serving cell provides</w:t>
      </w:r>
      <w:r w:rsidRPr="00CF799A">
        <w:rPr>
          <w:rFonts w:eastAsia="맑은 고딕"/>
          <w:sz w:val="22"/>
          <w:szCs w:val="22"/>
          <w:lang w:eastAsia="ko-KR"/>
        </w:rPr>
        <w:t xml:space="preserve"> a configuration regarding SS/PBCH block index for neighbour cell. MSB 3bits of SS/PBCH block index for target neighbour cell </w:t>
      </w:r>
      <w:r w:rsidR="00FD6E5A" w:rsidRPr="00CF799A">
        <w:rPr>
          <w:rFonts w:eastAsia="맑은 고딕"/>
          <w:sz w:val="22"/>
          <w:szCs w:val="22"/>
          <w:lang w:eastAsia="ko-KR"/>
        </w:rPr>
        <w:t xml:space="preserve">is </w:t>
      </w:r>
      <w:r w:rsidRPr="00CF799A">
        <w:rPr>
          <w:rFonts w:eastAsia="맑은 고딕"/>
          <w:sz w:val="22"/>
          <w:szCs w:val="22"/>
          <w:lang w:eastAsia="ko-KR"/>
        </w:rPr>
        <w:t>provided.</w:t>
      </w:r>
    </w:p>
    <w:p w:rsidR="00E823C1" w:rsidRPr="00CF799A" w:rsidRDefault="00E823C1" w:rsidP="00342D43">
      <w:pPr>
        <w:spacing w:before="120" w:after="120" w:line="240" w:lineRule="auto"/>
        <w:ind w:left="0" w:firstLine="0"/>
        <w:rPr>
          <w:rFonts w:eastAsia="맑은 고딕"/>
          <w:sz w:val="22"/>
          <w:lang w:val="en-US" w:eastAsia="ko-KR"/>
        </w:rPr>
      </w:pPr>
    </w:p>
    <w:p w:rsidR="00412DDD" w:rsidRPr="00CF799A" w:rsidRDefault="00412DDD" w:rsidP="00412DDD">
      <w:pPr>
        <w:pStyle w:val="1"/>
        <w:numPr>
          <w:ilvl w:val="0"/>
          <w:numId w:val="2"/>
        </w:numPr>
        <w:rPr>
          <w:rFonts w:eastAsia="바탕"/>
          <w:b/>
          <w:lang w:eastAsia="ko-KR"/>
        </w:rPr>
      </w:pPr>
      <w:r w:rsidRPr="00CF799A">
        <w:rPr>
          <w:rFonts w:eastAsia="바탕"/>
          <w:b/>
          <w:lang w:eastAsia="ko-KR"/>
        </w:rPr>
        <w:t>PBCH DMRS</w:t>
      </w:r>
      <w:r w:rsidR="009D3A9C" w:rsidRPr="00CF799A">
        <w:rPr>
          <w:rFonts w:eastAsia="바탕"/>
          <w:b/>
          <w:lang w:eastAsia="ko-KR"/>
        </w:rPr>
        <w:t xml:space="preserve"> sequence</w:t>
      </w:r>
    </w:p>
    <w:p w:rsidR="00946C06" w:rsidRPr="00CF799A" w:rsidRDefault="00B942D2" w:rsidP="00B942D2">
      <w:pPr>
        <w:spacing w:before="120" w:after="120" w:line="240" w:lineRule="auto"/>
        <w:ind w:left="0" w:firstLineChars="100" w:firstLine="220"/>
        <w:rPr>
          <w:rFonts w:eastAsia="바탕"/>
          <w:sz w:val="22"/>
          <w:szCs w:val="22"/>
          <w:lang w:eastAsia="ko-KR"/>
        </w:rPr>
      </w:pPr>
      <w:r w:rsidRPr="00CF799A">
        <w:rPr>
          <w:rFonts w:eastAsia="맑은 고딕" w:hint="eastAsia"/>
          <w:sz w:val="22"/>
          <w:lang w:val="en-US" w:eastAsia="ko-KR"/>
        </w:rPr>
        <w:t xml:space="preserve">PBCH DMRS design is almost finished. </w:t>
      </w:r>
      <w:r w:rsidRPr="00CF799A">
        <w:rPr>
          <w:rFonts w:eastAsia="맑은 고딕"/>
          <w:sz w:val="22"/>
          <w:lang w:val="en-US" w:eastAsia="ko-KR"/>
        </w:rPr>
        <w:t>We need to define initialization of PN sequence generator for PBCH DMRS. In RAN1# 90 meeting [1], it was agreed that sequence initialization is based on cell ID and SS block time index carried by PBCH-DMRS</w:t>
      </w:r>
      <w:r w:rsidR="00946C06" w:rsidRPr="00CF799A">
        <w:rPr>
          <w:rFonts w:eastAsia="맑은 고딕"/>
          <w:sz w:val="22"/>
          <w:lang w:val="en-US" w:eastAsia="ko-KR"/>
        </w:rPr>
        <w:t xml:space="preserve">. Similar with LTE CRS which is initialized with </w:t>
      </w:r>
      <w:r w:rsidR="00946C06" w:rsidRPr="00CF799A">
        <w:rPr>
          <w:position w:val="-10"/>
        </w:rPr>
        <w:object w:dxaOrig="4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7.7pt" o:ole="">
            <v:imagedata r:id="rId9" o:title=""/>
          </v:shape>
          <o:OLEObject Type="Embed" ProgID="Equation.3" ShapeID="_x0000_i1025" DrawAspect="Content" ObjectID="_1568481040" r:id="rId10"/>
        </w:object>
      </w:r>
      <w:r w:rsidR="00946C06" w:rsidRPr="00CF799A">
        <w:rPr>
          <w:rFonts w:eastAsia="맑은 고딕"/>
          <w:sz w:val="22"/>
          <w:lang w:val="en-US" w:eastAsia="ko-KR"/>
        </w:rPr>
        <w:t xml:space="preserve">, it can be specified that the PN sequence generator for PBCH-DMRS </w:t>
      </w:r>
      <w:r w:rsidR="00E92140" w:rsidRPr="00CF799A">
        <w:rPr>
          <w:rFonts w:eastAsia="맑은 고딕"/>
          <w:sz w:val="22"/>
          <w:lang w:val="en-US" w:eastAsia="ko-KR"/>
        </w:rPr>
        <w:t>shall be</w:t>
      </w:r>
      <w:r w:rsidR="00946C06" w:rsidRPr="00CF799A">
        <w:rPr>
          <w:rFonts w:eastAsia="맑은 고딕"/>
          <w:sz w:val="22"/>
          <w:lang w:val="en-US" w:eastAsia="ko-KR"/>
        </w:rPr>
        <w:t xml:space="preserve"> initialized with </w:t>
      </w:r>
      <w:r w:rsidR="00946C06" w:rsidRPr="00CF799A">
        <w:rPr>
          <w:rFonts w:eastAsia="바탕"/>
          <w:position w:val="-12"/>
          <w:sz w:val="22"/>
          <w:szCs w:val="22"/>
          <w:lang w:eastAsia="ko-KR"/>
        </w:rPr>
        <w:object w:dxaOrig="4459" w:dyaOrig="380">
          <v:shape id="_x0000_i1026" type="#_x0000_t75" style="width:223.2pt;height:19.4pt" o:ole="">
            <v:imagedata r:id="rId11" o:title=""/>
          </v:shape>
          <o:OLEObject Type="Embed" ProgID="Equation.3" ShapeID="_x0000_i1026" DrawAspect="Content" ObjectID="_1568481041" r:id="rId12"/>
        </w:object>
      </w:r>
      <w:r w:rsidR="00946C06" w:rsidRPr="00CF799A">
        <w:rPr>
          <w:rFonts w:eastAsia="바탕"/>
          <w:sz w:val="22"/>
          <w:szCs w:val="22"/>
          <w:lang w:eastAsia="ko-KR"/>
        </w:rPr>
        <w:t xml:space="preserve"> where </w:t>
      </w:r>
      <w:r w:rsidR="00946C06" w:rsidRPr="00CF799A">
        <w:rPr>
          <w:rFonts w:eastAsia="바탕"/>
          <w:sz w:val="22"/>
          <w:szCs w:val="22"/>
          <w:lang w:eastAsia="ko-KR"/>
        </w:rPr>
        <w:object w:dxaOrig="1180" w:dyaOrig="360">
          <v:shape id="_x0000_i1027" type="#_x0000_t75" style="width:57.6pt;height:19.4pt" o:ole="">
            <v:imagedata r:id="rId13" o:title=""/>
          </v:shape>
          <o:OLEObject Type="Embed" ProgID="Equation.3" ShapeID="_x0000_i1027" DrawAspect="Content" ObjectID="_1568481042" r:id="rId14"/>
        </w:object>
      </w:r>
      <w:r w:rsidR="00946C06" w:rsidRPr="00CF799A">
        <w:rPr>
          <w:rFonts w:eastAsia="바탕"/>
          <w:sz w:val="22"/>
          <w:szCs w:val="22"/>
          <w:lang w:eastAsia="ko-KR"/>
        </w:rPr>
        <w:t xml:space="preserve"> is the </w:t>
      </w:r>
      <w:r w:rsidR="000357F9" w:rsidRPr="00CF799A">
        <w:rPr>
          <w:rFonts w:eastAsia="바탕"/>
          <w:sz w:val="22"/>
          <w:szCs w:val="22"/>
          <w:lang w:eastAsia="ko-KR"/>
        </w:rPr>
        <w:t xml:space="preserve">3 LSBs of </w:t>
      </w:r>
      <w:r w:rsidR="00946C06" w:rsidRPr="00CF799A">
        <w:rPr>
          <w:rFonts w:eastAsia="바탕"/>
          <w:sz w:val="22"/>
          <w:szCs w:val="22"/>
          <w:lang w:eastAsia="ko-KR"/>
        </w:rPr>
        <w:t xml:space="preserve">SS/PBCH block </w:t>
      </w:r>
      <w:r w:rsidR="000357F9" w:rsidRPr="00CF799A">
        <w:rPr>
          <w:rFonts w:eastAsia="바탕"/>
          <w:sz w:val="22"/>
          <w:szCs w:val="22"/>
          <w:lang w:eastAsia="ko-KR"/>
        </w:rPr>
        <w:t xml:space="preserve">time </w:t>
      </w:r>
      <w:r w:rsidR="00946C06" w:rsidRPr="00CF799A">
        <w:rPr>
          <w:rFonts w:eastAsia="바탕"/>
          <w:sz w:val="22"/>
          <w:szCs w:val="22"/>
          <w:lang w:eastAsia="ko-KR"/>
        </w:rPr>
        <w:t xml:space="preserve">index, and </w:t>
      </w:r>
      <w:r w:rsidR="00946C06" w:rsidRPr="00CF799A">
        <w:rPr>
          <w:rFonts w:eastAsia="바탕"/>
          <w:sz w:val="22"/>
          <w:szCs w:val="22"/>
          <w:lang w:eastAsia="ko-KR"/>
        </w:rPr>
        <w:object w:dxaOrig="520" w:dyaOrig="360">
          <v:shape id="_x0000_i1028" type="#_x0000_t75" style="width:25.5pt;height:19.4pt" o:ole="">
            <v:imagedata r:id="rId15" o:title=""/>
          </v:shape>
          <o:OLEObject Type="Embed" ProgID="Equation.3" ShapeID="_x0000_i1028" DrawAspect="Content" ObjectID="_1568481043" r:id="rId16"/>
        </w:object>
      </w:r>
      <w:r w:rsidR="00946C06" w:rsidRPr="00CF799A">
        <w:rPr>
          <w:rFonts w:eastAsia="바탕"/>
          <w:sz w:val="22"/>
          <w:szCs w:val="22"/>
          <w:lang w:eastAsia="ko-KR"/>
        </w:rPr>
        <w:t xml:space="preserve"> is the cell identification.</w:t>
      </w:r>
    </w:p>
    <w:p w:rsidR="00580F60" w:rsidRPr="00CF799A" w:rsidRDefault="00E92140" w:rsidP="00E92140">
      <w:pPr>
        <w:spacing w:before="120" w:after="120" w:line="240" w:lineRule="auto"/>
        <w:ind w:left="0" w:firstLine="0"/>
        <w:rPr>
          <w:rFonts w:eastAsia="바탕"/>
          <w:sz w:val="22"/>
          <w:szCs w:val="22"/>
          <w:lang w:eastAsia="ko-KR"/>
        </w:rPr>
      </w:pPr>
      <w:r w:rsidRPr="00CF799A">
        <w:rPr>
          <w:rFonts w:eastAsia="맑은 고딕"/>
          <w:sz w:val="22"/>
          <w:lang w:val="en-US" w:eastAsia="ko-KR"/>
        </w:rPr>
        <w:t>In addition, a</w:t>
      </w:r>
      <w:r w:rsidR="00946C06" w:rsidRPr="00CF799A">
        <w:rPr>
          <w:rFonts w:eastAsia="맑은 고딕" w:hint="eastAsia"/>
          <w:sz w:val="22"/>
          <w:lang w:val="en-US" w:eastAsia="ko-KR"/>
        </w:rPr>
        <w:t xml:space="preserve">s discussed in section two, if </w:t>
      </w:r>
      <w:r w:rsidR="00946C06" w:rsidRPr="00CF799A">
        <w:rPr>
          <w:rFonts w:eastAsia="맑은 고딕"/>
          <w:sz w:val="22"/>
          <w:lang w:val="en-US" w:eastAsia="ko-KR"/>
        </w:rPr>
        <w:t xml:space="preserve">the information of </w:t>
      </w:r>
      <w:r w:rsidR="00946C06" w:rsidRPr="00CF799A">
        <w:rPr>
          <w:rFonts w:eastAsia="맑은 고딕" w:hint="eastAsia"/>
          <w:sz w:val="22"/>
          <w:lang w:val="en-US" w:eastAsia="ko-KR"/>
        </w:rPr>
        <w:t xml:space="preserve">half radio frame </w:t>
      </w:r>
      <w:r w:rsidR="00946C06" w:rsidRPr="00CF799A">
        <w:rPr>
          <w:rFonts w:eastAsia="맑은 고딕"/>
          <w:sz w:val="22"/>
          <w:lang w:val="en-US" w:eastAsia="ko-KR"/>
        </w:rPr>
        <w:t>is indicated by PBCH-DMRS sequence, it can be specified that t</w:t>
      </w:r>
      <w:r w:rsidR="00580F60" w:rsidRPr="00CF799A">
        <w:rPr>
          <w:rFonts w:eastAsia="바탕"/>
          <w:sz w:val="22"/>
          <w:szCs w:val="22"/>
          <w:lang w:eastAsia="ko-KR"/>
        </w:rPr>
        <w:t xml:space="preserve">he </w:t>
      </w:r>
      <w:r w:rsidRPr="00CF799A">
        <w:rPr>
          <w:rFonts w:eastAsia="바탕"/>
          <w:sz w:val="22"/>
          <w:szCs w:val="22"/>
          <w:lang w:eastAsia="ko-KR"/>
        </w:rPr>
        <w:t>PN</w:t>
      </w:r>
      <w:r w:rsidR="00580F60" w:rsidRPr="00CF799A">
        <w:rPr>
          <w:rFonts w:eastAsia="바탕"/>
          <w:sz w:val="22"/>
          <w:szCs w:val="22"/>
          <w:lang w:eastAsia="ko-KR"/>
        </w:rPr>
        <w:t xml:space="preserve"> sequence generator shall be initialised with </w:t>
      </w:r>
      <w:r w:rsidR="00580F60" w:rsidRPr="00CF799A">
        <w:rPr>
          <w:rFonts w:eastAsia="바탕"/>
          <w:sz w:val="22"/>
          <w:szCs w:val="22"/>
          <w:lang w:eastAsia="ko-KR"/>
        </w:rPr>
        <w:object w:dxaOrig="5319" w:dyaOrig="380">
          <v:shape id="_x0000_i1029" type="#_x0000_t75" style="width:267.5pt;height:19.4pt" o:ole="">
            <v:imagedata r:id="rId17" o:title=""/>
          </v:shape>
          <o:OLEObject Type="Embed" ProgID="Equation.3" ShapeID="_x0000_i1029" DrawAspect="Content" ObjectID="_1568481044" r:id="rId18"/>
        </w:object>
      </w:r>
      <w:r w:rsidR="00580F60" w:rsidRPr="00CF799A">
        <w:rPr>
          <w:rFonts w:eastAsia="바탕"/>
          <w:sz w:val="22"/>
          <w:szCs w:val="22"/>
          <w:lang w:eastAsia="ko-KR"/>
        </w:rPr>
        <w:t xml:space="preserve"> where </w:t>
      </w:r>
      <w:r w:rsidR="00580F60" w:rsidRPr="00CF799A">
        <w:rPr>
          <w:rFonts w:eastAsia="바탕"/>
          <w:sz w:val="22"/>
          <w:szCs w:val="22"/>
          <w:lang w:eastAsia="ko-KR"/>
        </w:rPr>
        <w:object w:dxaOrig="1180" w:dyaOrig="360">
          <v:shape id="_x0000_i1030" type="#_x0000_t75" style="width:57.6pt;height:19.4pt" o:ole="">
            <v:imagedata r:id="rId13" o:title=""/>
          </v:shape>
          <o:OLEObject Type="Embed" ProgID="Equation.3" ShapeID="_x0000_i1030" DrawAspect="Content" ObjectID="_1568481045" r:id="rId19"/>
        </w:object>
      </w:r>
      <w:r w:rsidR="00580F60" w:rsidRPr="00CF799A">
        <w:rPr>
          <w:rFonts w:eastAsia="바탕"/>
          <w:sz w:val="22"/>
          <w:szCs w:val="22"/>
          <w:lang w:eastAsia="ko-KR"/>
        </w:rPr>
        <w:t xml:space="preserve"> is the </w:t>
      </w:r>
      <w:r w:rsidR="000357F9" w:rsidRPr="00CF799A">
        <w:rPr>
          <w:rFonts w:eastAsia="바탕"/>
          <w:sz w:val="22"/>
          <w:szCs w:val="22"/>
          <w:lang w:eastAsia="ko-KR"/>
        </w:rPr>
        <w:t xml:space="preserve">3 LSBs of </w:t>
      </w:r>
      <w:r w:rsidR="000357F9" w:rsidRPr="00CF799A">
        <w:rPr>
          <w:rFonts w:eastAsia="바탕"/>
          <w:sz w:val="22"/>
          <w:szCs w:val="22"/>
          <w:lang w:eastAsia="ko-KR"/>
        </w:rPr>
        <w:lastRenderedPageBreak/>
        <w:t>SS/PBCH block time</w:t>
      </w:r>
      <w:r w:rsidR="00580F60" w:rsidRPr="00CF799A">
        <w:rPr>
          <w:rFonts w:eastAsia="바탕"/>
          <w:sz w:val="22"/>
          <w:szCs w:val="22"/>
          <w:lang w:eastAsia="ko-KR"/>
        </w:rPr>
        <w:t xml:space="preserve"> </w:t>
      </w:r>
      <w:r w:rsidRPr="00CF799A">
        <w:rPr>
          <w:rFonts w:eastAsia="바탕"/>
          <w:sz w:val="22"/>
          <w:szCs w:val="22"/>
          <w:lang w:eastAsia="ko-KR"/>
        </w:rPr>
        <w:t>index</w:t>
      </w:r>
      <w:r w:rsidR="00580F60" w:rsidRPr="00CF799A">
        <w:rPr>
          <w:rFonts w:eastAsia="바탕"/>
          <w:sz w:val="22"/>
          <w:szCs w:val="22"/>
          <w:lang w:eastAsia="ko-KR"/>
        </w:rPr>
        <w:t xml:space="preserve">, </w:t>
      </w:r>
      <w:r w:rsidR="00580F60" w:rsidRPr="00CF799A">
        <w:rPr>
          <w:rFonts w:eastAsia="바탕"/>
          <w:sz w:val="22"/>
          <w:szCs w:val="22"/>
          <w:lang w:eastAsia="ko-KR"/>
        </w:rPr>
        <w:object w:dxaOrig="520" w:dyaOrig="360">
          <v:shape id="_x0000_i1031" type="#_x0000_t75" style="width:25.5pt;height:19.4pt" o:ole="">
            <v:imagedata r:id="rId15" o:title=""/>
          </v:shape>
          <o:OLEObject Type="Embed" ProgID="Equation.3" ShapeID="_x0000_i1031" DrawAspect="Content" ObjectID="_1568481046" r:id="rId20"/>
        </w:object>
      </w:r>
      <w:r w:rsidR="00580F60" w:rsidRPr="00CF799A">
        <w:rPr>
          <w:rFonts w:eastAsia="바탕"/>
          <w:sz w:val="22"/>
          <w:szCs w:val="22"/>
          <w:lang w:eastAsia="ko-KR"/>
        </w:rPr>
        <w:t xml:space="preserve"> is the cell identification, and HF is the index {0, 1} for half frame indication.</w:t>
      </w:r>
    </w:p>
    <w:p w:rsidR="00E92140" w:rsidRPr="00CF799A" w:rsidRDefault="00E92140" w:rsidP="00E92140">
      <w:pPr>
        <w:spacing w:before="120" w:after="120" w:line="240" w:lineRule="auto"/>
        <w:ind w:left="0" w:firstLine="0"/>
        <w:rPr>
          <w:rFonts w:eastAsia="바탕"/>
          <w:sz w:val="22"/>
          <w:szCs w:val="22"/>
          <w:lang w:eastAsia="ko-KR"/>
        </w:rPr>
      </w:pPr>
    </w:p>
    <w:p w:rsidR="00E92140" w:rsidRPr="00CF799A" w:rsidRDefault="00E92140" w:rsidP="00E92140">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sidR="00B83511" w:rsidRPr="00CF799A">
        <w:rPr>
          <w:rFonts w:eastAsia="맑은 고딕"/>
          <w:b/>
          <w:i/>
          <w:sz w:val="22"/>
          <w:lang w:val="en-US" w:eastAsia="ko-KR"/>
        </w:rPr>
        <w:t>5</w:t>
      </w:r>
      <w:r w:rsidRPr="00CF799A">
        <w:rPr>
          <w:rFonts w:eastAsia="맑은 고딕" w:hint="eastAsia"/>
          <w:b/>
          <w:i/>
          <w:sz w:val="22"/>
          <w:lang w:val="en-US" w:eastAsia="ko-KR"/>
        </w:rPr>
        <w:t>:</w:t>
      </w:r>
    </w:p>
    <w:p w:rsidR="00412DDD" w:rsidRPr="00CF799A" w:rsidRDefault="00E92140" w:rsidP="004C261D">
      <w:pPr>
        <w:numPr>
          <w:ilvl w:val="0"/>
          <w:numId w:val="11"/>
        </w:numPr>
        <w:spacing w:before="120" w:after="120" w:line="240" w:lineRule="auto"/>
        <w:rPr>
          <w:rFonts w:eastAsia="바탕"/>
          <w:sz w:val="22"/>
          <w:szCs w:val="22"/>
          <w:lang w:eastAsia="ko-KR"/>
        </w:rPr>
      </w:pPr>
      <w:r w:rsidRPr="00CF799A">
        <w:rPr>
          <w:rFonts w:eastAsia="맑은 고딕"/>
          <w:sz w:val="22"/>
          <w:lang w:val="en-US" w:eastAsia="ko-KR"/>
        </w:rPr>
        <w:t xml:space="preserve">The PN sequence generator for PBCH-DMRS shall be initialized with </w:t>
      </w:r>
      <w:r w:rsidRPr="00CF799A">
        <w:rPr>
          <w:rFonts w:eastAsia="바탕"/>
          <w:position w:val="-12"/>
          <w:sz w:val="22"/>
          <w:szCs w:val="22"/>
          <w:lang w:eastAsia="ko-KR"/>
        </w:rPr>
        <w:object w:dxaOrig="4459" w:dyaOrig="380">
          <v:shape id="_x0000_i1032" type="#_x0000_t75" style="width:223.2pt;height:19.4pt" o:ole="">
            <v:imagedata r:id="rId11" o:title=""/>
          </v:shape>
          <o:OLEObject Type="Embed" ProgID="Equation.3" ShapeID="_x0000_i1032" DrawAspect="Content" ObjectID="_1568481047" r:id="rId21"/>
        </w:object>
      </w:r>
      <w:r w:rsidRPr="00CF799A">
        <w:rPr>
          <w:rFonts w:eastAsia="바탕"/>
          <w:sz w:val="22"/>
          <w:szCs w:val="22"/>
          <w:lang w:eastAsia="ko-KR"/>
        </w:rPr>
        <w:t xml:space="preserve"> where </w:t>
      </w:r>
      <w:r w:rsidRPr="00CF799A">
        <w:rPr>
          <w:rFonts w:eastAsia="바탕"/>
          <w:sz w:val="22"/>
          <w:szCs w:val="22"/>
          <w:lang w:eastAsia="ko-KR"/>
        </w:rPr>
        <w:object w:dxaOrig="1180" w:dyaOrig="360">
          <v:shape id="_x0000_i1033" type="#_x0000_t75" style="width:57.6pt;height:19.4pt" o:ole="">
            <v:imagedata r:id="rId13" o:title=""/>
          </v:shape>
          <o:OLEObject Type="Embed" ProgID="Equation.3" ShapeID="_x0000_i1033" DrawAspect="Content" ObjectID="_1568481048" r:id="rId22"/>
        </w:object>
      </w:r>
      <w:r w:rsidRPr="00CF799A">
        <w:rPr>
          <w:rFonts w:eastAsia="바탕"/>
          <w:sz w:val="22"/>
          <w:szCs w:val="22"/>
          <w:lang w:eastAsia="ko-KR"/>
        </w:rPr>
        <w:t xml:space="preserve"> is the </w:t>
      </w:r>
      <w:r w:rsidR="000357F9" w:rsidRPr="00CF799A">
        <w:rPr>
          <w:rFonts w:eastAsia="바탕"/>
          <w:sz w:val="22"/>
          <w:szCs w:val="22"/>
          <w:lang w:eastAsia="ko-KR"/>
        </w:rPr>
        <w:t xml:space="preserve">3 LSBs of </w:t>
      </w:r>
      <w:r w:rsidRPr="00CF799A">
        <w:rPr>
          <w:rFonts w:eastAsia="바탕"/>
          <w:sz w:val="22"/>
          <w:szCs w:val="22"/>
          <w:lang w:eastAsia="ko-KR"/>
        </w:rPr>
        <w:t>SS/PBCH block</w:t>
      </w:r>
      <w:r w:rsidR="000357F9" w:rsidRPr="00CF799A">
        <w:rPr>
          <w:rFonts w:eastAsia="바탕"/>
          <w:sz w:val="22"/>
          <w:szCs w:val="22"/>
          <w:lang w:eastAsia="ko-KR"/>
        </w:rPr>
        <w:t xml:space="preserve"> time</w:t>
      </w:r>
      <w:r w:rsidRPr="00CF799A">
        <w:rPr>
          <w:rFonts w:eastAsia="바탕"/>
          <w:sz w:val="22"/>
          <w:szCs w:val="22"/>
          <w:lang w:eastAsia="ko-KR"/>
        </w:rPr>
        <w:t xml:space="preserve"> index, and </w:t>
      </w:r>
      <w:r w:rsidRPr="00CF799A">
        <w:rPr>
          <w:rFonts w:eastAsia="바탕"/>
          <w:sz w:val="22"/>
          <w:szCs w:val="22"/>
          <w:lang w:eastAsia="ko-KR"/>
        </w:rPr>
        <w:object w:dxaOrig="520" w:dyaOrig="360">
          <v:shape id="_x0000_i1034" type="#_x0000_t75" style="width:25.5pt;height:19.4pt" o:ole="">
            <v:imagedata r:id="rId15" o:title=""/>
          </v:shape>
          <o:OLEObject Type="Embed" ProgID="Equation.3" ShapeID="_x0000_i1034" DrawAspect="Content" ObjectID="_1568481049" r:id="rId23"/>
        </w:object>
      </w:r>
      <w:r w:rsidRPr="00CF799A">
        <w:rPr>
          <w:rFonts w:eastAsia="바탕"/>
          <w:sz w:val="22"/>
          <w:szCs w:val="22"/>
          <w:lang w:eastAsia="ko-KR"/>
        </w:rPr>
        <w:t xml:space="preserve"> is the cell identification.</w:t>
      </w:r>
    </w:p>
    <w:p w:rsidR="00E92140" w:rsidRPr="00CF799A" w:rsidRDefault="00E92140" w:rsidP="004C261D">
      <w:pPr>
        <w:numPr>
          <w:ilvl w:val="0"/>
          <w:numId w:val="11"/>
        </w:numPr>
        <w:spacing w:before="120" w:after="120" w:line="240" w:lineRule="auto"/>
        <w:rPr>
          <w:rFonts w:eastAsia="바탕"/>
          <w:sz w:val="22"/>
          <w:szCs w:val="22"/>
          <w:lang w:eastAsia="ko-KR"/>
        </w:rPr>
      </w:pPr>
      <w:r w:rsidRPr="00CF799A">
        <w:rPr>
          <w:rFonts w:eastAsia="맑은 고딕"/>
          <w:sz w:val="22"/>
          <w:lang w:val="en-US" w:eastAsia="ko-KR"/>
        </w:rPr>
        <w:t xml:space="preserve">In case that the information of </w:t>
      </w:r>
      <w:r w:rsidRPr="00CF799A">
        <w:rPr>
          <w:rFonts w:eastAsia="맑은 고딕" w:hint="eastAsia"/>
          <w:sz w:val="22"/>
          <w:lang w:val="en-US" w:eastAsia="ko-KR"/>
        </w:rPr>
        <w:t xml:space="preserve">half radio frame </w:t>
      </w:r>
      <w:r w:rsidRPr="00CF799A">
        <w:rPr>
          <w:rFonts w:eastAsia="맑은 고딕"/>
          <w:sz w:val="22"/>
          <w:lang w:val="en-US" w:eastAsia="ko-KR"/>
        </w:rPr>
        <w:t>is indicated by PBCH-DMRS sequence, t</w:t>
      </w:r>
      <w:r w:rsidRPr="00CF799A">
        <w:rPr>
          <w:rFonts w:eastAsia="바탕"/>
          <w:sz w:val="22"/>
          <w:szCs w:val="22"/>
          <w:lang w:eastAsia="ko-KR"/>
        </w:rPr>
        <w:t xml:space="preserve">he PN sequence generator shall be initialised with </w:t>
      </w:r>
      <w:r w:rsidRPr="00CF799A">
        <w:rPr>
          <w:rFonts w:eastAsia="바탕"/>
          <w:sz w:val="22"/>
          <w:szCs w:val="22"/>
          <w:lang w:eastAsia="ko-KR"/>
        </w:rPr>
        <w:object w:dxaOrig="5319" w:dyaOrig="380">
          <v:shape id="_x0000_i1035" type="#_x0000_t75" style="width:267.5pt;height:19.4pt" o:ole="">
            <v:imagedata r:id="rId17" o:title=""/>
          </v:shape>
          <o:OLEObject Type="Embed" ProgID="Equation.3" ShapeID="_x0000_i1035" DrawAspect="Content" ObjectID="_1568481050" r:id="rId24"/>
        </w:object>
      </w:r>
      <w:r w:rsidRPr="00CF799A">
        <w:rPr>
          <w:rFonts w:eastAsia="바탕"/>
          <w:sz w:val="22"/>
          <w:szCs w:val="22"/>
          <w:lang w:eastAsia="ko-KR"/>
        </w:rPr>
        <w:t xml:space="preserve"> where </w:t>
      </w:r>
      <w:r w:rsidRPr="00CF799A">
        <w:rPr>
          <w:rFonts w:eastAsia="바탕"/>
          <w:sz w:val="22"/>
          <w:szCs w:val="22"/>
          <w:lang w:eastAsia="ko-KR"/>
        </w:rPr>
        <w:object w:dxaOrig="1180" w:dyaOrig="360">
          <v:shape id="_x0000_i1036" type="#_x0000_t75" style="width:57.6pt;height:19.4pt" o:ole="">
            <v:imagedata r:id="rId13" o:title=""/>
          </v:shape>
          <o:OLEObject Type="Embed" ProgID="Equation.3" ShapeID="_x0000_i1036" DrawAspect="Content" ObjectID="_1568481051" r:id="rId25"/>
        </w:object>
      </w:r>
      <w:r w:rsidRPr="00CF799A">
        <w:rPr>
          <w:rFonts w:eastAsia="바탕"/>
          <w:sz w:val="22"/>
          <w:szCs w:val="22"/>
          <w:lang w:eastAsia="ko-KR"/>
        </w:rPr>
        <w:t xml:space="preserve"> is </w:t>
      </w:r>
      <w:r w:rsidR="000357F9" w:rsidRPr="00CF799A">
        <w:rPr>
          <w:rFonts w:eastAsia="바탕"/>
          <w:sz w:val="22"/>
          <w:szCs w:val="22"/>
          <w:lang w:eastAsia="ko-KR"/>
        </w:rPr>
        <w:t>the 3 LSBs of SS/PBCH block time index</w:t>
      </w:r>
      <w:r w:rsidRPr="00CF799A">
        <w:rPr>
          <w:rFonts w:eastAsia="바탕"/>
          <w:sz w:val="22"/>
          <w:szCs w:val="22"/>
          <w:lang w:eastAsia="ko-KR"/>
        </w:rPr>
        <w:t xml:space="preserve">, </w:t>
      </w:r>
      <w:r w:rsidRPr="00CF799A">
        <w:rPr>
          <w:rFonts w:eastAsia="바탕"/>
          <w:sz w:val="22"/>
          <w:szCs w:val="22"/>
          <w:lang w:eastAsia="ko-KR"/>
        </w:rPr>
        <w:object w:dxaOrig="520" w:dyaOrig="360">
          <v:shape id="_x0000_i1037" type="#_x0000_t75" style="width:25.5pt;height:19.4pt" o:ole="">
            <v:imagedata r:id="rId15" o:title=""/>
          </v:shape>
          <o:OLEObject Type="Embed" ProgID="Equation.3" ShapeID="_x0000_i1037" DrawAspect="Content" ObjectID="_1568481052" r:id="rId26"/>
        </w:object>
      </w:r>
      <w:r w:rsidRPr="00CF799A">
        <w:rPr>
          <w:rFonts w:eastAsia="바탕"/>
          <w:sz w:val="22"/>
          <w:szCs w:val="22"/>
          <w:lang w:eastAsia="ko-KR"/>
        </w:rPr>
        <w:t xml:space="preserve"> is the cell identification, and HF is the index {0, 1} for half frame indication.</w:t>
      </w:r>
    </w:p>
    <w:p w:rsidR="002C1B85" w:rsidRPr="00CF799A" w:rsidRDefault="002C1B85" w:rsidP="00412DDD">
      <w:pPr>
        <w:spacing w:before="120" w:after="120" w:line="240" w:lineRule="auto"/>
        <w:ind w:left="284" w:hangingChars="129"/>
        <w:rPr>
          <w:rFonts w:eastAsia="맑은 고딕"/>
          <w:sz w:val="22"/>
          <w:lang w:val="en-US" w:eastAsia="ko-KR"/>
        </w:rPr>
      </w:pPr>
    </w:p>
    <w:p w:rsidR="0091396E" w:rsidRPr="00CF799A" w:rsidRDefault="002C1B85" w:rsidP="0091396E">
      <w:pPr>
        <w:pStyle w:val="1"/>
        <w:numPr>
          <w:ilvl w:val="0"/>
          <w:numId w:val="2"/>
        </w:numPr>
        <w:rPr>
          <w:rFonts w:eastAsia="바탕"/>
          <w:b/>
          <w:lang w:eastAsia="ko-KR"/>
        </w:rPr>
      </w:pPr>
      <w:r w:rsidRPr="00CF799A">
        <w:rPr>
          <w:rFonts w:eastAsia="바탕"/>
          <w:b/>
          <w:lang w:eastAsia="ko-KR"/>
        </w:rPr>
        <w:t>NR-PBCH contents</w:t>
      </w:r>
    </w:p>
    <w:p w:rsidR="00127F8A" w:rsidRPr="00CF799A" w:rsidRDefault="00127F8A" w:rsidP="00127F8A">
      <w:pPr>
        <w:spacing w:before="120" w:after="120" w:line="240" w:lineRule="auto"/>
        <w:ind w:left="0" w:firstLine="0"/>
        <w:rPr>
          <w:rFonts w:eastAsia="바탕"/>
          <w:b/>
          <w:sz w:val="22"/>
          <w:szCs w:val="22"/>
          <w:u w:val="single"/>
          <w:lang w:eastAsia="ko-KR"/>
        </w:rPr>
      </w:pPr>
      <w:r w:rsidRPr="00CF799A">
        <w:rPr>
          <w:rFonts w:eastAsia="바탕"/>
          <w:b/>
          <w:sz w:val="22"/>
          <w:szCs w:val="22"/>
          <w:u w:val="single"/>
          <w:lang w:eastAsia="ko-KR"/>
        </w:rPr>
        <w:t>Payload size</w:t>
      </w:r>
      <w:r w:rsidR="00AE7592" w:rsidRPr="00CF799A">
        <w:rPr>
          <w:rFonts w:eastAsia="바탕"/>
          <w:b/>
          <w:sz w:val="22"/>
          <w:szCs w:val="22"/>
          <w:u w:val="single"/>
          <w:lang w:eastAsia="ko-KR"/>
        </w:rPr>
        <w:t xml:space="preserve"> and contents</w:t>
      </w:r>
    </w:p>
    <w:p w:rsidR="00412DDD" w:rsidRPr="00CF799A" w:rsidRDefault="00E92140" w:rsidP="00E92140">
      <w:pPr>
        <w:spacing w:before="120" w:after="120" w:line="240" w:lineRule="auto"/>
        <w:ind w:left="0" w:firstLine="0"/>
        <w:rPr>
          <w:rFonts w:eastAsia="맑은 고딕"/>
          <w:sz w:val="22"/>
          <w:lang w:val="en-US" w:eastAsia="ko-KR"/>
        </w:rPr>
      </w:pPr>
      <w:r w:rsidRPr="00CF799A">
        <w:rPr>
          <w:rFonts w:eastAsia="맑은 고딕" w:hint="eastAsia"/>
          <w:sz w:val="22"/>
          <w:lang w:val="en-US" w:eastAsia="ko-KR"/>
        </w:rPr>
        <w:t>Considering on the decoding performance of PBCH</w:t>
      </w:r>
      <w:r w:rsidRPr="00CF799A">
        <w:rPr>
          <w:rFonts w:eastAsia="맑은 고딕"/>
          <w:sz w:val="22"/>
          <w:lang w:val="en-US" w:eastAsia="ko-KR"/>
        </w:rPr>
        <w:t xml:space="preserve"> [1]</w:t>
      </w:r>
      <w:r w:rsidRPr="00CF799A">
        <w:rPr>
          <w:rFonts w:eastAsia="맑은 고딕" w:hint="eastAsia"/>
          <w:sz w:val="22"/>
          <w:lang w:val="en-US" w:eastAsia="ko-KR"/>
        </w:rPr>
        <w:t xml:space="preserve">, we can </w:t>
      </w:r>
      <w:r w:rsidRPr="00CF799A">
        <w:rPr>
          <w:rFonts w:eastAsia="맑은 고딕"/>
          <w:sz w:val="22"/>
          <w:lang w:val="en-US" w:eastAsia="ko-KR"/>
        </w:rPr>
        <w:t>assume at most 64 of payload size. Also, we assume</w:t>
      </w:r>
      <w:r w:rsidR="00AE7592" w:rsidRPr="00CF799A">
        <w:rPr>
          <w:rFonts w:eastAsia="맑은 고딕"/>
          <w:sz w:val="22"/>
          <w:lang w:val="en-US" w:eastAsia="ko-KR"/>
        </w:rPr>
        <w:t xml:space="preserve"> s</w:t>
      </w:r>
      <w:r w:rsidR="00412DDD" w:rsidRPr="00CF799A">
        <w:rPr>
          <w:rFonts w:eastAsia="맑은 고딕"/>
          <w:sz w:val="22"/>
          <w:lang w:val="en-US" w:eastAsia="ko-KR"/>
        </w:rPr>
        <w:t>ame</w:t>
      </w:r>
      <w:r w:rsidR="00412DDD" w:rsidRPr="00CF799A">
        <w:rPr>
          <w:rFonts w:eastAsia="맑은 고딕" w:hint="eastAsia"/>
          <w:sz w:val="22"/>
          <w:lang w:val="en-US" w:eastAsia="ko-KR"/>
        </w:rPr>
        <w:t xml:space="preserve"> </w:t>
      </w:r>
      <w:r w:rsidR="00412DDD" w:rsidRPr="00CF799A">
        <w:rPr>
          <w:rFonts w:eastAsia="맑은 고딕"/>
          <w:sz w:val="22"/>
          <w:lang w:val="en-US" w:eastAsia="ko-KR"/>
        </w:rPr>
        <w:t>payload size for both below 6GHz and above 6GHz cases.</w:t>
      </w:r>
      <w:r w:rsidR="00AE7592" w:rsidRPr="00CF799A">
        <w:rPr>
          <w:rFonts w:eastAsia="맑은 고딕"/>
          <w:sz w:val="22"/>
          <w:lang w:val="en-US" w:eastAsia="ko-KR"/>
        </w:rPr>
        <w:t xml:space="preserve"> Based on RAN1/2/4 agreements, and our proposal for SFN, initial access bandwidth part and CORESET configuration [3], we propose PBCH contents as bellows:</w:t>
      </w:r>
    </w:p>
    <w:p w:rsidR="00A0784D" w:rsidRPr="00CF799A" w:rsidRDefault="00A0784D" w:rsidP="00A0784D">
      <w:pPr>
        <w:pStyle w:val="LGTdoc"/>
        <w:spacing w:before="120" w:afterLines="0" w:line="240" w:lineRule="auto"/>
        <w:ind w:left="0" w:firstLine="0"/>
        <w:rPr>
          <w:szCs w:val="22"/>
          <w:lang w:eastAsia="ko-KR"/>
        </w:rPr>
      </w:pPr>
      <w:r w:rsidRPr="00CF799A">
        <w:rPr>
          <w:rFonts w:hint="eastAsia"/>
          <w:b/>
          <w:i/>
          <w:szCs w:val="22"/>
          <w:lang w:eastAsia="ko-KR"/>
        </w:rPr>
        <w:t>Proposal</w:t>
      </w:r>
      <w:r w:rsidRPr="00CF799A">
        <w:rPr>
          <w:b/>
          <w:i/>
          <w:szCs w:val="22"/>
          <w:lang w:eastAsia="ko-KR"/>
        </w:rPr>
        <w:t xml:space="preserve"> </w:t>
      </w:r>
      <w:r w:rsidR="00B83511" w:rsidRPr="00CF799A">
        <w:rPr>
          <w:b/>
          <w:i/>
          <w:szCs w:val="22"/>
          <w:lang w:eastAsia="ko-KR"/>
        </w:rPr>
        <w:t>6</w:t>
      </w:r>
      <w:r w:rsidRPr="00CF799A">
        <w:rPr>
          <w:rFonts w:hint="eastAsia"/>
          <w:b/>
          <w:i/>
          <w:szCs w:val="22"/>
          <w:lang w:eastAsia="ko-KR"/>
        </w:rPr>
        <w:t xml:space="preserve">: </w:t>
      </w:r>
      <w:r w:rsidRPr="00CF799A">
        <w:rPr>
          <w:szCs w:val="22"/>
          <w:lang w:eastAsia="ko-KR"/>
        </w:rPr>
        <w:t xml:space="preserve">The payload size of MIB </w:t>
      </w:r>
      <w:r w:rsidR="00093274" w:rsidRPr="00CF799A">
        <w:rPr>
          <w:szCs w:val="22"/>
          <w:lang w:eastAsia="ko-KR"/>
        </w:rPr>
        <w:t>is at most</w:t>
      </w:r>
      <w:r w:rsidRPr="00CF799A">
        <w:rPr>
          <w:szCs w:val="22"/>
          <w:lang w:eastAsia="ko-KR"/>
        </w:rPr>
        <w:t xml:space="preserve"> 64bits.</w:t>
      </w:r>
      <w:r w:rsidR="00AE7592" w:rsidRPr="00CF799A">
        <w:rPr>
          <w:szCs w:val="22"/>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196599" w:rsidRPr="00CF799A" w:rsidTr="007446E0">
        <w:trPr>
          <w:trHeight w:val="283"/>
          <w:jc w:val="center"/>
        </w:trPr>
        <w:tc>
          <w:tcPr>
            <w:tcW w:w="5669" w:type="dxa"/>
            <w:vMerge w:val="restart"/>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Details</w:t>
            </w:r>
          </w:p>
        </w:tc>
        <w:tc>
          <w:tcPr>
            <w:tcW w:w="2948" w:type="dxa"/>
            <w:gridSpan w:val="2"/>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r w:rsidRPr="00CF799A">
              <w:rPr>
                <w:rFonts w:eastAsia="바탕" w:hint="eastAsia"/>
                <w:b/>
                <w:sz w:val="22"/>
                <w:szCs w:val="22"/>
                <w:lang w:val="en-US" w:eastAsia="ko-KR"/>
              </w:rPr>
              <w:t>Bit size</w:t>
            </w:r>
          </w:p>
        </w:tc>
      </w:tr>
      <w:tr w:rsidR="00196599" w:rsidRPr="00CF799A" w:rsidTr="00196599">
        <w:trPr>
          <w:trHeight w:val="283"/>
          <w:jc w:val="center"/>
        </w:trPr>
        <w:tc>
          <w:tcPr>
            <w:tcW w:w="5669" w:type="dxa"/>
            <w:vMerge/>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p>
        </w:tc>
        <w:tc>
          <w:tcPr>
            <w:tcW w:w="1474" w:type="dxa"/>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B6GHz</w:t>
            </w:r>
          </w:p>
        </w:tc>
        <w:tc>
          <w:tcPr>
            <w:tcW w:w="1474" w:type="dxa"/>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A6GHz</w:t>
            </w:r>
          </w:p>
        </w:tc>
      </w:tr>
      <w:tr w:rsidR="00196599" w:rsidRPr="00CF799A" w:rsidTr="00126441">
        <w:trPr>
          <w:trHeight w:val="340"/>
          <w:jc w:val="center"/>
        </w:trPr>
        <w:tc>
          <w:tcPr>
            <w:tcW w:w="5669" w:type="dxa"/>
            <w:shd w:val="clear" w:color="auto" w:fill="auto"/>
            <w:vAlign w:val="center"/>
          </w:tcPr>
          <w:p w:rsidR="00196599" w:rsidRPr="00CF799A" w:rsidRDefault="00196599" w:rsidP="00126441">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eastAsia="ko-KR"/>
              </w:rPr>
              <w:t>System Frame Number</w:t>
            </w:r>
          </w:p>
        </w:tc>
        <w:tc>
          <w:tcPr>
            <w:tcW w:w="1474" w:type="dxa"/>
            <w:shd w:val="clear" w:color="auto" w:fill="auto"/>
            <w:vAlign w:val="center"/>
          </w:tcPr>
          <w:p w:rsidR="00196599" w:rsidRPr="00CF799A" w:rsidRDefault="002C1B85"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10</w:t>
            </w:r>
          </w:p>
        </w:tc>
        <w:tc>
          <w:tcPr>
            <w:tcW w:w="1474" w:type="dxa"/>
            <w:vAlign w:val="center"/>
          </w:tcPr>
          <w:p w:rsidR="00196599"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10</w:t>
            </w:r>
          </w:p>
        </w:tc>
      </w:tr>
      <w:tr w:rsidR="00196599" w:rsidRPr="00CF799A" w:rsidTr="00126441">
        <w:trPr>
          <w:trHeight w:val="340"/>
          <w:jc w:val="center"/>
        </w:trPr>
        <w:tc>
          <w:tcPr>
            <w:tcW w:w="5669" w:type="dxa"/>
            <w:shd w:val="clear" w:color="auto" w:fill="auto"/>
            <w:vAlign w:val="center"/>
          </w:tcPr>
          <w:p w:rsidR="00196599" w:rsidRPr="00CF799A" w:rsidRDefault="00196599"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SS</w:t>
            </w:r>
            <w:r w:rsidRPr="00CF799A">
              <w:rPr>
                <w:rFonts w:eastAsia="바탕"/>
                <w:sz w:val="22"/>
                <w:szCs w:val="22"/>
                <w:lang w:val="en-US" w:eastAsia="ko-KR"/>
              </w:rPr>
              <w:t>/PBCH</w:t>
            </w:r>
            <w:r w:rsidRPr="00CF799A">
              <w:rPr>
                <w:rFonts w:eastAsia="바탕" w:hint="eastAsia"/>
                <w:sz w:val="22"/>
                <w:szCs w:val="22"/>
                <w:lang w:val="en-US" w:eastAsia="ko-KR"/>
              </w:rPr>
              <w:t xml:space="preserve"> block </w:t>
            </w:r>
            <w:r w:rsidRPr="00CF799A">
              <w:rPr>
                <w:rFonts w:eastAsia="바탕"/>
                <w:sz w:val="22"/>
                <w:szCs w:val="22"/>
                <w:lang w:val="en-US" w:eastAsia="ko-KR"/>
              </w:rPr>
              <w:t>time</w:t>
            </w:r>
            <w:r w:rsidRPr="00CF799A">
              <w:rPr>
                <w:rFonts w:eastAsia="바탕" w:hint="eastAsia"/>
                <w:sz w:val="22"/>
                <w:szCs w:val="22"/>
                <w:lang w:val="en-US" w:eastAsia="ko-KR"/>
              </w:rPr>
              <w:t xml:space="preserve"> index</w:t>
            </w:r>
            <w:r w:rsidRPr="00CF799A">
              <w:rPr>
                <w:rFonts w:eastAsia="바탕"/>
                <w:sz w:val="22"/>
                <w:szCs w:val="22"/>
                <w:lang w:val="en-US" w:eastAsia="ko-KR"/>
              </w:rPr>
              <w:t xml:space="preserve"> (MSB)</w:t>
            </w:r>
          </w:p>
        </w:tc>
        <w:tc>
          <w:tcPr>
            <w:tcW w:w="1474" w:type="dxa"/>
            <w:shd w:val="clear" w:color="auto" w:fill="auto"/>
            <w:vAlign w:val="center"/>
          </w:tcPr>
          <w:p w:rsidR="00196599" w:rsidRPr="00CF799A" w:rsidRDefault="00196599"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0</w:t>
            </w:r>
          </w:p>
        </w:tc>
        <w:tc>
          <w:tcPr>
            <w:tcW w:w="1474" w:type="dxa"/>
            <w:vAlign w:val="center"/>
          </w:tcPr>
          <w:p w:rsidR="00196599" w:rsidRPr="00CF799A" w:rsidRDefault="00196599"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3</w:t>
            </w:r>
          </w:p>
        </w:tc>
      </w:tr>
      <w:tr w:rsidR="009D42C3" w:rsidRPr="00CF799A" w:rsidTr="00126441">
        <w:trPr>
          <w:trHeight w:val="340"/>
          <w:jc w:val="center"/>
        </w:trPr>
        <w:tc>
          <w:tcPr>
            <w:tcW w:w="5669" w:type="dxa"/>
            <w:shd w:val="clear" w:color="auto" w:fill="auto"/>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773EB9">
              <w:rPr>
                <w:rFonts w:hint="eastAsia"/>
                <w:szCs w:val="22"/>
                <w:lang w:val="en-US" w:eastAsia="ko-KR"/>
              </w:rPr>
              <w:t>Reference numerology</w:t>
            </w:r>
            <w:r w:rsidR="00AE7592" w:rsidRPr="00CF799A">
              <w:rPr>
                <w:szCs w:val="22"/>
                <w:lang w:val="en-US" w:eastAsia="ko-KR"/>
              </w:rPr>
              <w:t xml:space="preserve"> </w:t>
            </w:r>
          </w:p>
        </w:tc>
        <w:tc>
          <w:tcPr>
            <w:tcW w:w="1474" w:type="dxa"/>
            <w:shd w:val="clear" w:color="auto" w:fill="auto"/>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c>
          <w:tcPr>
            <w:tcW w:w="1474" w:type="dxa"/>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r>
      <w:tr w:rsidR="009D42C3" w:rsidRPr="00CF799A" w:rsidTr="009D42C3">
        <w:trPr>
          <w:trHeight w:val="827"/>
          <w:jc w:val="center"/>
        </w:trPr>
        <w:tc>
          <w:tcPr>
            <w:tcW w:w="5669" w:type="dxa"/>
            <w:shd w:val="clear" w:color="auto" w:fill="auto"/>
            <w:vAlign w:val="center"/>
          </w:tcPr>
          <w:p w:rsidR="009D42C3" w:rsidRPr="00773EB9" w:rsidRDefault="009D42C3" w:rsidP="009D42C3">
            <w:pPr>
              <w:pStyle w:val="LGTdoc"/>
              <w:spacing w:before="0" w:afterLines="0" w:after="0" w:line="240" w:lineRule="auto"/>
              <w:ind w:left="0" w:firstLine="0"/>
              <w:jc w:val="center"/>
              <w:rPr>
                <w:szCs w:val="22"/>
                <w:lang w:val="en-US" w:eastAsia="ko-KR"/>
              </w:rPr>
            </w:pPr>
            <w:r w:rsidRPr="00773EB9">
              <w:rPr>
                <w:rFonts w:hint="eastAsia"/>
                <w:szCs w:val="22"/>
                <w:lang w:val="en-US" w:eastAsia="ko-KR"/>
              </w:rPr>
              <w:t>CORESET</w:t>
            </w:r>
            <w:r w:rsidR="00F8016E" w:rsidRPr="00773EB9">
              <w:rPr>
                <w:szCs w:val="22"/>
                <w:lang w:val="en-US" w:eastAsia="ko-KR"/>
              </w:rPr>
              <w:t>/Initial active DL BWP</w:t>
            </w:r>
          </w:p>
          <w:p w:rsidR="009D42C3" w:rsidRPr="00773EB9" w:rsidRDefault="009D42C3" w:rsidP="009D42C3">
            <w:pPr>
              <w:pStyle w:val="LGTdoc"/>
              <w:spacing w:before="0" w:afterLines="0" w:after="0" w:line="240" w:lineRule="auto"/>
              <w:ind w:left="0" w:firstLine="0"/>
              <w:jc w:val="center"/>
              <w:rPr>
                <w:szCs w:val="22"/>
                <w:lang w:val="en-US" w:eastAsia="ko-KR"/>
              </w:rPr>
            </w:pPr>
            <w:r w:rsidRPr="00773EB9">
              <w:rPr>
                <w:szCs w:val="22"/>
                <w:lang w:val="en-US" w:eastAsia="ko-KR"/>
              </w:rPr>
              <w:t>(Frequency resource – bandwidth, location)</w:t>
            </w:r>
          </w:p>
          <w:p w:rsidR="009D42C3" w:rsidRPr="00773EB9" w:rsidRDefault="009D42C3" w:rsidP="009D42C3">
            <w:pPr>
              <w:pStyle w:val="LGTdoc"/>
              <w:spacing w:before="0" w:afterLines="0" w:after="0" w:line="240" w:lineRule="auto"/>
              <w:ind w:left="0" w:firstLine="0"/>
              <w:jc w:val="center"/>
              <w:rPr>
                <w:szCs w:val="22"/>
                <w:lang w:val="en-US" w:eastAsia="ko-KR"/>
              </w:rPr>
            </w:pPr>
            <w:r w:rsidRPr="00773EB9">
              <w:rPr>
                <w:rFonts w:hint="eastAsia"/>
                <w:szCs w:val="22"/>
                <w:lang w:val="en-US" w:eastAsia="ko-KR"/>
              </w:rPr>
              <w:t xml:space="preserve">(Time </w:t>
            </w:r>
            <w:r w:rsidRPr="00773EB9">
              <w:rPr>
                <w:szCs w:val="22"/>
                <w:lang w:val="en-US" w:eastAsia="ko-KR"/>
              </w:rPr>
              <w:t>resource – starting OFDM symbol, Duration</w:t>
            </w:r>
            <w:r w:rsidRPr="00773EB9">
              <w:rPr>
                <w:rFonts w:hint="eastAsia"/>
                <w:szCs w:val="22"/>
                <w:lang w:val="en-US" w:eastAsia="ko-KR"/>
              </w:rPr>
              <w:t>)</w:t>
            </w:r>
          </w:p>
          <w:p w:rsidR="009D42C3" w:rsidRPr="00773EB9" w:rsidRDefault="009D42C3" w:rsidP="009D42C3">
            <w:pPr>
              <w:pStyle w:val="LGTdoc"/>
              <w:spacing w:before="0" w:after="180" w:line="240" w:lineRule="auto"/>
              <w:ind w:left="0"/>
              <w:jc w:val="center"/>
              <w:rPr>
                <w:szCs w:val="22"/>
                <w:lang w:val="en-US" w:eastAsia="ko-KR"/>
              </w:rPr>
            </w:pPr>
            <w:r w:rsidRPr="00773EB9">
              <w:rPr>
                <w:szCs w:val="22"/>
                <w:lang w:val="en-US" w:eastAsia="ko-KR"/>
              </w:rPr>
              <w:t xml:space="preserve">(UE </w:t>
            </w:r>
            <w:r w:rsidRPr="00773EB9">
              <w:rPr>
                <w:rFonts w:hint="eastAsia"/>
                <w:szCs w:val="22"/>
                <w:lang w:val="en-US" w:eastAsia="ko-KR"/>
              </w:rPr>
              <w:t>Mon</w:t>
            </w:r>
            <w:r w:rsidRPr="00773EB9">
              <w:rPr>
                <w:szCs w:val="22"/>
                <w:lang w:val="en-US" w:eastAsia="ko-KR"/>
              </w:rPr>
              <w:t>i</w:t>
            </w:r>
            <w:r w:rsidRPr="00773EB9">
              <w:rPr>
                <w:rFonts w:hint="eastAsia"/>
                <w:szCs w:val="22"/>
                <w:lang w:val="en-US" w:eastAsia="ko-KR"/>
              </w:rPr>
              <w:t>toring</w:t>
            </w:r>
            <w:r w:rsidRPr="00773EB9">
              <w:rPr>
                <w:szCs w:val="22"/>
                <w:lang w:val="en-US" w:eastAsia="ko-KR"/>
              </w:rPr>
              <w:t xml:space="preserve"> Periodicity, offset, duration)</w:t>
            </w:r>
          </w:p>
        </w:tc>
        <w:tc>
          <w:tcPr>
            <w:tcW w:w="1474" w:type="dxa"/>
            <w:shd w:val="clear" w:color="auto" w:fill="auto"/>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szCs w:val="22"/>
                <w:lang w:val="en-US" w:eastAsia="ko-KR"/>
              </w:rPr>
              <w:t>A</w:t>
            </w:r>
            <w:r w:rsidRPr="00CF799A">
              <w:rPr>
                <w:rFonts w:hint="eastAsia"/>
                <w:szCs w:val="22"/>
                <w:lang w:val="en-US" w:eastAsia="ko-KR"/>
              </w:rPr>
              <w:t xml:space="preserve">bout </w:t>
            </w:r>
            <w:r w:rsidRPr="00CF799A">
              <w:rPr>
                <w:szCs w:val="22"/>
                <w:lang w:val="en-US" w:eastAsia="ko-KR"/>
              </w:rPr>
              <w:t>[10]</w:t>
            </w:r>
          </w:p>
        </w:tc>
        <w:tc>
          <w:tcPr>
            <w:tcW w:w="1474" w:type="dxa"/>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szCs w:val="22"/>
                <w:lang w:val="en-US" w:eastAsia="ko-KR"/>
              </w:rPr>
              <w:t>A</w:t>
            </w:r>
            <w:r w:rsidRPr="00CF799A">
              <w:rPr>
                <w:rFonts w:hint="eastAsia"/>
                <w:szCs w:val="22"/>
                <w:lang w:val="en-US" w:eastAsia="ko-KR"/>
              </w:rPr>
              <w:t xml:space="preserve">bout </w:t>
            </w:r>
            <w:r w:rsidRPr="00CF799A">
              <w:rPr>
                <w:szCs w:val="22"/>
                <w:lang w:val="en-US" w:eastAsia="ko-KR"/>
              </w:rPr>
              <w:t>[10]</w:t>
            </w:r>
          </w:p>
        </w:tc>
      </w:tr>
      <w:tr w:rsidR="00126441" w:rsidRPr="00CF799A" w:rsidTr="00126441">
        <w:trPr>
          <w:trHeight w:val="340"/>
          <w:jc w:val="center"/>
        </w:trPr>
        <w:tc>
          <w:tcPr>
            <w:tcW w:w="5669" w:type="dxa"/>
            <w:shd w:val="clear" w:color="auto" w:fill="auto"/>
            <w:vAlign w:val="center"/>
          </w:tcPr>
          <w:p w:rsidR="00126441" w:rsidRPr="00773EB9" w:rsidRDefault="00126441" w:rsidP="009D42C3">
            <w:pPr>
              <w:pStyle w:val="LGTdoc"/>
              <w:spacing w:before="0" w:afterLines="0" w:after="0" w:line="240" w:lineRule="auto"/>
              <w:ind w:left="0" w:firstLine="0"/>
              <w:jc w:val="center"/>
              <w:rPr>
                <w:szCs w:val="22"/>
                <w:lang w:val="en-US" w:eastAsia="ko-KR"/>
              </w:rPr>
            </w:pPr>
            <w:r w:rsidRPr="00773EB9">
              <w:rPr>
                <w:rFonts w:hint="eastAsia"/>
                <w:szCs w:val="22"/>
                <w:lang w:val="en-US" w:eastAsia="ko-KR"/>
              </w:rPr>
              <w:t>Camp on/off</w:t>
            </w:r>
          </w:p>
        </w:tc>
        <w:tc>
          <w:tcPr>
            <w:tcW w:w="1474" w:type="dxa"/>
            <w:shd w:val="clear" w:color="auto" w:fill="auto"/>
            <w:vAlign w:val="center"/>
          </w:tcPr>
          <w:p w:rsidR="00126441" w:rsidRPr="00CF799A" w:rsidRDefault="00126441"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c>
          <w:tcPr>
            <w:tcW w:w="1474" w:type="dxa"/>
            <w:vAlign w:val="center"/>
          </w:tcPr>
          <w:p w:rsidR="00126441" w:rsidRPr="00CF799A" w:rsidRDefault="00126441"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r>
      <w:tr w:rsidR="009D42C3" w:rsidRPr="00CF799A" w:rsidTr="00126441">
        <w:trPr>
          <w:trHeight w:val="340"/>
          <w:jc w:val="center"/>
        </w:trPr>
        <w:tc>
          <w:tcPr>
            <w:tcW w:w="5669" w:type="dxa"/>
            <w:shd w:val="clear" w:color="auto" w:fill="auto"/>
            <w:vAlign w:val="center"/>
          </w:tcPr>
          <w:p w:rsidR="009D42C3" w:rsidRPr="00CF799A" w:rsidRDefault="009D42C3"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Reserved Bit</w:t>
            </w:r>
          </w:p>
        </w:tc>
        <w:tc>
          <w:tcPr>
            <w:tcW w:w="1474" w:type="dxa"/>
            <w:shd w:val="clear" w:color="auto" w:fill="auto"/>
            <w:vAlign w:val="center"/>
          </w:tcPr>
          <w:p w:rsidR="009D42C3" w:rsidRPr="00CF799A" w:rsidRDefault="009D42C3" w:rsidP="00F8016E">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w:t>
            </w:r>
            <w:r w:rsidR="00F8016E">
              <w:rPr>
                <w:rFonts w:eastAsia="바탕"/>
                <w:sz w:val="22"/>
                <w:szCs w:val="22"/>
                <w:lang w:val="en-US" w:eastAsia="ko-KR"/>
              </w:rPr>
              <w:t>21</w:t>
            </w:r>
            <w:r w:rsidRPr="00CF799A">
              <w:rPr>
                <w:rFonts w:eastAsia="바탕"/>
                <w:sz w:val="22"/>
                <w:szCs w:val="22"/>
                <w:lang w:val="en-US" w:eastAsia="ko-KR"/>
              </w:rPr>
              <w:t>]</w:t>
            </w:r>
          </w:p>
        </w:tc>
        <w:tc>
          <w:tcPr>
            <w:tcW w:w="1474" w:type="dxa"/>
            <w:vAlign w:val="center"/>
          </w:tcPr>
          <w:p w:rsidR="009D42C3" w:rsidRPr="00CF799A" w:rsidRDefault="00126441" w:rsidP="00F8016E">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w:t>
            </w:r>
            <w:r w:rsidR="00E92140" w:rsidRPr="00CF799A">
              <w:rPr>
                <w:rFonts w:eastAsia="바탕"/>
                <w:sz w:val="22"/>
                <w:szCs w:val="22"/>
                <w:lang w:val="en-US" w:eastAsia="ko-KR"/>
              </w:rPr>
              <w:t>1</w:t>
            </w:r>
            <w:r w:rsidR="00F8016E">
              <w:rPr>
                <w:rFonts w:eastAsia="바탕"/>
                <w:sz w:val="22"/>
                <w:szCs w:val="22"/>
                <w:lang w:val="en-US" w:eastAsia="ko-KR"/>
              </w:rPr>
              <w:t>8</w:t>
            </w:r>
            <w:r w:rsidR="009D42C3" w:rsidRPr="00CF799A">
              <w:rPr>
                <w:rFonts w:eastAsia="바탕"/>
                <w:sz w:val="22"/>
                <w:szCs w:val="22"/>
                <w:lang w:val="en-US" w:eastAsia="ko-KR"/>
              </w:rPr>
              <w:t>]</w:t>
            </w:r>
          </w:p>
        </w:tc>
      </w:tr>
      <w:tr w:rsidR="009D42C3" w:rsidRPr="00CF799A" w:rsidTr="00126441">
        <w:trPr>
          <w:trHeight w:val="340"/>
          <w:jc w:val="center"/>
        </w:trPr>
        <w:tc>
          <w:tcPr>
            <w:tcW w:w="5669" w:type="dxa"/>
            <w:shd w:val="clear" w:color="auto" w:fill="auto"/>
            <w:vAlign w:val="center"/>
          </w:tcPr>
          <w:p w:rsidR="009D42C3" w:rsidRPr="00CF799A" w:rsidRDefault="009D42C3"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lastRenderedPageBreak/>
              <w:t>CR</w:t>
            </w:r>
            <w:r w:rsidR="00126441" w:rsidRPr="00CF799A">
              <w:rPr>
                <w:rFonts w:eastAsia="바탕" w:hint="eastAsia"/>
                <w:sz w:val="22"/>
                <w:szCs w:val="22"/>
                <w:lang w:val="en-US" w:eastAsia="ko-KR"/>
              </w:rPr>
              <w:t>C</w:t>
            </w:r>
          </w:p>
        </w:tc>
        <w:tc>
          <w:tcPr>
            <w:tcW w:w="1474" w:type="dxa"/>
            <w:shd w:val="clear" w:color="auto" w:fill="auto"/>
            <w:vAlign w:val="center"/>
          </w:tcPr>
          <w:p w:rsidR="009D42C3"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21</w:t>
            </w:r>
          </w:p>
        </w:tc>
        <w:tc>
          <w:tcPr>
            <w:tcW w:w="1474" w:type="dxa"/>
            <w:vAlign w:val="center"/>
          </w:tcPr>
          <w:p w:rsidR="009D42C3"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21</w:t>
            </w:r>
          </w:p>
        </w:tc>
      </w:tr>
      <w:tr w:rsidR="009D42C3" w:rsidRPr="00CF799A" w:rsidTr="00126441">
        <w:trPr>
          <w:trHeight w:val="340"/>
          <w:jc w:val="center"/>
        </w:trPr>
        <w:tc>
          <w:tcPr>
            <w:tcW w:w="5669" w:type="dxa"/>
            <w:shd w:val="clear" w:color="auto" w:fill="auto"/>
            <w:vAlign w:val="center"/>
          </w:tcPr>
          <w:p w:rsidR="009D42C3" w:rsidRPr="00CF799A" w:rsidRDefault="009D42C3"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Total</w:t>
            </w:r>
          </w:p>
        </w:tc>
        <w:tc>
          <w:tcPr>
            <w:tcW w:w="1474" w:type="dxa"/>
            <w:shd w:val="clear" w:color="auto" w:fill="auto"/>
            <w:vAlign w:val="center"/>
          </w:tcPr>
          <w:p w:rsidR="009D42C3"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64</w:t>
            </w:r>
          </w:p>
        </w:tc>
        <w:tc>
          <w:tcPr>
            <w:tcW w:w="1474" w:type="dxa"/>
            <w:vAlign w:val="center"/>
          </w:tcPr>
          <w:p w:rsidR="009D42C3"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64</w:t>
            </w:r>
          </w:p>
        </w:tc>
      </w:tr>
    </w:tbl>
    <w:p w:rsidR="000C35F8" w:rsidRPr="00CF799A" w:rsidRDefault="000C35F8" w:rsidP="000C35F8">
      <w:pPr>
        <w:spacing w:before="120" w:after="120" w:line="240" w:lineRule="auto"/>
        <w:ind w:left="283" w:hangingChars="131" w:hanging="283"/>
        <w:rPr>
          <w:rFonts w:eastAsia="바탕"/>
          <w:b/>
          <w:i/>
          <w:sz w:val="22"/>
          <w:szCs w:val="22"/>
          <w:lang w:eastAsia="ko-KR"/>
        </w:rPr>
      </w:pPr>
    </w:p>
    <w:p w:rsidR="00E92140" w:rsidRPr="00CF799A" w:rsidRDefault="00E92140" w:rsidP="00E92140">
      <w:pPr>
        <w:spacing w:before="120" w:after="120" w:line="240" w:lineRule="auto"/>
        <w:ind w:left="0" w:firstLine="0"/>
        <w:rPr>
          <w:rFonts w:eastAsia="바탕"/>
          <w:b/>
          <w:sz w:val="22"/>
          <w:szCs w:val="22"/>
          <w:u w:val="single"/>
          <w:lang w:val="en-US" w:eastAsia="ko-KR"/>
        </w:rPr>
      </w:pPr>
      <w:r w:rsidRPr="00CF799A">
        <w:rPr>
          <w:b/>
          <w:sz w:val="22"/>
          <w:szCs w:val="22"/>
          <w:u w:val="single"/>
          <w:lang w:eastAsia="ko-KR"/>
        </w:rPr>
        <w:t>Information for quick identification that there is no corresponding RMSI to the PBCH</w:t>
      </w:r>
    </w:p>
    <w:p w:rsidR="00E92140" w:rsidRPr="00CF799A" w:rsidRDefault="00E92140" w:rsidP="00AE7592">
      <w:pPr>
        <w:spacing w:before="120" w:after="120" w:line="240" w:lineRule="auto"/>
        <w:ind w:left="0" w:firstLineChars="100" w:firstLine="220"/>
        <w:rPr>
          <w:rFonts w:eastAsia="바탕"/>
          <w:sz w:val="22"/>
          <w:szCs w:val="22"/>
          <w:lang w:val="en-US" w:eastAsia="ko-KR"/>
        </w:rPr>
      </w:pPr>
      <w:r w:rsidRPr="00CF799A">
        <w:rPr>
          <w:rFonts w:eastAsia="바탕"/>
          <w:sz w:val="22"/>
          <w:szCs w:val="22"/>
          <w:lang w:val="en-US" w:eastAsia="ko-KR"/>
        </w:rPr>
        <w:t xml:space="preserve">In NR, SS block is used for not only delivering the information for network access but also operating measurement. Especially, for wideband CC operation, multiple SS block could be transmitted for the purpose of measurement. However, if RMSI is delivered via every frequency position where SS block is transmitted, it seems to be redundant. In order for efficiency of resource utilization, it can be considered that RMSI is delivered via some specific frequency position. In this case, it could bring an ambiguity because UEs in initial access procedure cannot recognize whether system information is provided or not at the detected frequency position. As a solution to resolve the ambiguity, it was discussed to define a bit field for quick identification that there is no corresponding RMSI to the PBCH. In addition, we need to consider other solution that is not required to introduce bit field. The solution is that SS block for measurement purpose is transmitted at frequency position where is not defined as frequency raster. In this case, since UEs in initial access procedure cannot detect the SS block, the ambiguity is resolved. </w:t>
      </w:r>
    </w:p>
    <w:p w:rsidR="00E92140" w:rsidRPr="00CF799A" w:rsidRDefault="00E92140" w:rsidP="00E92140">
      <w:pPr>
        <w:spacing w:before="120" w:after="120" w:line="240" w:lineRule="auto"/>
        <w:ind w:left="0" w:firstLine="0"/>
        <w:rPr>
          <w:rFonts w:eastAsia="바탕"/>
          <w:b/>
          <w:i/>
          <w:sz w:val="22"/>
          <w:szCs w:val="22"/>
          <w:lang w:val="en-US" w:eastAsia="ko-KR"/>
        </w:rPr>
      </w:pPr>
      <w:r w:rsidRPr="00CF799A">
        <w:rPr>
          <w:rFonts w:eastAsia="바탕"/>
          <w:b/>
          <w:i/>
          <w:sz w:val="22"/>
          <w:szCs w:val="22"/>
          <w:lang w:val="en-US" w:eastAsia="ko-KR"/>
        </w:rPr>
        <w:t xml:space="preserve">Proposal </w:t>
      </w:r>
      <w:r w:rsidR="00B83511" w:rsidRPr="00CF799A">
        <w:rPr>
          <w:rFonts w:eastAsia="바탕"/>
          <w:b/>
          <w:i/>
          <w:sz w:val="22"/>
          <w:szCs w:val="22"/>
          <w:lang w:val="en-US" w:eastAsia="ko-KR"/>
        </w:rPr>
        <w:t>7</w:t>
      </w:r>
      <w:r w:rsidRPr="00CF799A">
        <w:rPr>
          <w:rFonts w:eastAsia="바탕"/>
          <w:b/>
          <w:i/>
          <w:sz w:val="22"/>
          <w:szCs w:val="22"/>
          <w:lang w:val="en-US" w:eastAsia="ko-KR"/>
        </w:rPr>
        <w:t xml:space="preserve">: </w:t>
      </w:r>
    </w:p>
    <w:p w:rsidR="00E92140" w:rsidRPr="00AD3141" w:rsidRDefault="00E92140" w:rsidP="004C261D">
      <w:pPr>
        <w:numPr>
          <w:ilvl w:val="0"/>
          <w:numId w:val="6"/>
        </w:numPr>
        <w:spacing w:before="120" w:after="120" w:line="240" w:lineRule="auto"/>
        <w:rPr>
          <w:rFonts w:eastAsia="바탕"/>
          <w:sz w:val="22"/>
          <w:szCs w:val="22"/>
          <w:lang w:eastAsia="ko-KR"/>
        </w:rPr>
      </w:pPr>
      <w:r w:rsidRPr="00CF799A">
        <w:rPr>
          <w:rFonts w:eastAsia="바탕"/>
          <w:sz w:val="22"/>
          <w:szCs w:val="22"/>
          <w:lang w:eastAsia="ko-KR"/>
        </w:rPr>
        <w:t>The quick indication for no corresponding RMSI to the PBCH is not necessity to define in PBCH contents. Instead, other</w:t>
      </w:r>
      <w:r w:rsidRPr="00CF799A">
        <w:rPr>
          <w:rFonts w:eastAsia="바탕"/>
          <w:sz w:val="22"/>
          <w:szCs w:val="22"/>
          <w:lang w:val="en-US" w:eastAsia="ko-KR"/>
        </w:rPr>
        <w:t xml:space="preserve"> solution without introducing bit field </w:t>
      </w:r>
      <w:r w:rsidR="00AE7592" w:rsidRPr="00CF799A">
        <w:rPr>
          <w:rFonts w:eastAsia="바탕"/>
          <w:sz w:val="22"/>
          <w:szCs w:val="22"/>
          <w:lang w:val="en-US" w:eastAsia="ko-KR"/>
        </w:rPr>
        <w:t>is applied</w:t>
      </w:r>
      <w:r w:rsidRPr="00CF799A">
        <w:rPr>
          <w:rFonts w:eastAsia="바탕"/>
          <w:sz w:val="22"/>
          <w:szCs w:val="22"/>
          <w:lang w:val="en-US" w:eastAsia="ko-KR"/>
        </w:rPr>
        <w:t xml:space="preserve"> (</w:t>
      </w:r>
      <w:r w:rsidR="00AE7592" w:rsidRPr="00CF799A">
        <w:rPr>
          <w:rFonts w:eastAsia="바탕"/>
          <w:sz w:val="22"/>
          <w:szCs w:val="22"/>
          <w:lang w:val="en-US" w:eastAsia="ko-KR"/>
        </w:rPr>
        <w:t>i.e</w:t>
      </w:r>
      <w:r w:rsidRPr="00CF799A">
        <w:rPr>
          <w:rFonts w:eastAsia="바탕"/>
          <w:sz w:val="22"/>
          <w:szCs w:val="22"/>
          <w:lang w:val="en-US" w:eastAsia="ko-KR"/>
        </w:rPr>
        <w:t>. SS block is transmitted at frequency position where is not defined as frequency raster.)</w:t>
      </w:r>
    </w:p>
    <w:p w:rsidR="00AD3141" w:rsidRPr="00CF799A" w:rsidRDefault="00AD3141" w:rsidP="00AD3141">
      <w:pPr>
        <w:spacing w:before="120" w:after="120" w:line="240" w:lineRule="auto"/>
        <w:ind w:left="0" w:firstLine="0"/>
        <w:rPr>
          <w:rFonts w:eastAsia="바탕"/>
          <w:sz w:val="22"/>
          <w:szCs w:val="22"/>
          <w:lang w:eastAsia="ko-KR"/>
        </w:rPr>
      </w:pPr>
    </w:p>
    <w:p w:rsidR="000036AA" w:rsidRPr="00CF799A" w:rsidRDefault="00CA3C73" w:rsidP="000036AA">
      <w:pPr>
        <w:pStyle w:val="1"/>
        <w:numPr>
          <w:ilvl w:val="0"/>
          <w:numId w:val="2"/>
        </w:numPr>
        <w:rPr>
          <w:rFonts w:eastAsia="바탕"/>
          <w:b/>
          <w:lang w:eastAsia="ko-KR"/>
        </w:rPr>
      </w:pPr>
      <w:r w:rsidRPr="00CF799A">
        <w:rPr>
          <w:rFonts w:eastAsia="바탕" w:hint="eastAsia"/>
          <w:b/>
          <w:lang w:eastAsia="ko-KR"/>
        </w:rPr>
        <w:t>Conclusion</w:t>
      </w:r>
    </w:p>
    <w:p w:rsidR="00192463" w:rsidRPr="00CF799A" w:rsidRDefault="00192463" w:rsidP="00192463">
      <w:pPr>
        <w:spacing w:before="120" w:after="120" w:line="240" w:lineRule="auto"/>
        <w:ind w:left="0" w:firstLineChars="150" w:firstLine="330"/>
        <w:rPr>
          <w:rFonts w:eastAsia="바탕"/>
          <w:sz w:val="22"/>
          <w:szCs w:val="22"/>
          <w:lang w:eastAsia="ko-KR"/>
        </w:rPr>
      </w:pPr>
      <w:r w:rsidRPr="00CF799A">
        <w:rPr>
          <w:rFonts w:eastAsia="맑은 고딕" w:hint="eastAsia"/>
          <w:sz w:val="22"/>
          <w:lang w:val="en-US" w:eastAsia="ko-KR"/>
        </w:rPr>
        <w:t xml:space="preserve">In this contribution, </w:t>
      </w:r>
      <w:r w:rsidRPr="00CF799A">
        <w:rPr>
          <w:rFonts w:eastAsia="바탕" w:hint="eastAsia"/>
          <w:sz w:val="22"/>
          <w:szCs w:val="22"/>
          <w:lang w:eastAsia="ko-KR"/>
        </w:rPr>
        <w:t xml:space="preserve">we discussed </w:t>
      </w:r>
      <w:r w:rsidR="00331885" w:rsidRPr="00CF799A">
        <w:rPr>
          <w:rFonts w:eastAsia="바탕" w:hint="eastAsia"/>
          <w:sz w:val="22"/>
          <w:szCs w:val="22"/>
          <w:lang w:eastAsia="ko-KR"/>
        </w:rPr>
        <w:t xml:space="preserve">on </w:t>
      </w:r>
      <w:r w:rsidR="001364C1" w:rsidRPr="00CF799A">
        <w:rPr>
          <w:rFonts w:eastAsia="맑은 고딕" w:hint="eastAsia"/>
          <w:sz w:val="22"/>
          <w:lang w:eastAsia="ko-KR"/>
        </w:rPr>
        <w:t>NR-PBCH</w:t>
      </w:r>
      <w:r w:rsidR="001364C1" w:rsidRPr="00CF799A">
        <w:rPr>
          <w:rFonts w:eastAsia="맑은 고딕"/>
          <w:sz w:val="22"/>
          <w:lang w:eastAsia="ko-KR"/>
        </w:rPr>
        <w:t xml:space="preserve"> </w:t>
      </w:r>
      <w:r w:rsidR="001364C1" w:rsidRPr="00CF799A">
        <w:rPr>
          <w:rFonts w:eastAsia="맑은 고딕"/>
          <w:sz w:val="22"/>
          <w:lang w:val="en-US" w:eastAsia="ko-KR"/>
        </w:rPr>
        <w:t>contents and payload size</w:t>
      </w:r>
      <w:r w:rsidR="006C79CA" w:rsidRPr="00CF799A">
        <w:rPr>
          <w:rFonts w:eastAsia="맑은 고딕"/>
          <w:sz w:val="22"/>
          <w:lang w:val="en-US" w:eastAsia="ko-KR"/>
        </w:rPr>
        <w:t xml:space="preserve">. </w:t>
      </w:r>
      <w:r w:rsidR="00093274" w:rsidRPr="00CF799A">
        <w:rPr>
          <w:rFonts w:eastAsia="맑은 고딕"/>
          <w:sz w:val="22"/>
          <w:lang w:val="en-US" w:eastAsia="ko-KR"/>
        </w:rPr>
        <w:t>As a conclusion of</w:t>
      </w:r>
      <w:r w:rsidR="006C79CA" w:rsidRPr="00CF799A">
        <w:rPr>
          <w:rFonts w:eastAsia="맑은 고딕"/>
          <w:sz w:val="22"/>
          <w:lang w:val="en-US" w:eastAsia="ko-KR"/>
        </w:rPr>
        <w:t xml:space="preserve"> the discussion, </w:t>
      </w:r>
      <w:r w:rsidR="002A6A33" w:rsidRPr="00CF799A">
        <w:rPr>
          <w:rFonts w:eastAsia="맑은 고딕"/>
          <w:sz w:val="22"/>
          <w:lang w:val="en-US" w:eastAsia="ko-KR"/>
        </w:rPr>
        <w:t>we summarize</w:t>
      </w:r>
      <w:r w:rsidR="00093274" w:rsidRPr="00CF799A">
        <w:rPr>
          <w:rFonts w:eastAsia="맑은 고딕"/>
          <w:sz w:val="22"/>
          <w:lang w:val="en-US" w:eastAsia="ko-KR"/>
        </w:rPr>
        <w:t xml:space="preserve"> </w:t>
      </w:r>
      <w:r w:rsidR="00161D0C">
        <w:rPr>
          <w:rFonts w:eastAsia="맑은 고딕"/>
          <w:sz w:val="22"/>
          <w:lang w:val="en-US" w:eastAsia="ko-KR"/>
        </w:rPr>
        <w:t xml:space="preserve">observation and </w:t>
      </w:r>
      <w:r w:rsidR="00625932" w:rsidRPr="00CF799A">
        <w:rPr>
          <w:rFonts w:eastAsia="바탕"/>
          <w:sz w:val="22"/>
          <w:szCs w:val="22"/>
          <w:lang w:eastAsia="ko-KR"/>
        </w:rPr>
        <w:t xml:space="preserve">proposals </w:t>
      </w:r>
      <w:r w:rsidR="00C83122" w:rsidRPr="00CF799A">
        <w:rPr>
          <w:rFonts w:eastAsia="바탕" w:hint="eastAsia"/>
          <w:sz w:val="22"/>
          <w:szCs w:val="22"/>
          <w:lang w:eastAsia="ko-KR"/>
        </w:rPr>
        <w:t>as follow</w:t>
      </w:r>
      <w:r w:rsidR="00625932" w:rsidRPr="00CF799A">
        <w:rPr>
          <w:rFonts w:eastAsia="바탕" w:hint="eastAsia"/>
          <w:sz w:val="22"/>
          <w:szCs w:val="22"/>
          <w:lang w:eastAsia="ko-KR"/>
        </w:rPr>
        <w:t>s</w:t>
      </w:r>
      <w:r w:rsidRPr="00CF799A">
        <w:rPr>
          <w:rFonts w:eastAsia="바탕" w:hint="eastAsia"/>
          <w:sz w:val="22"/>
          <w:szCs w:val="22"/>
          <w:lang w:eastAsia="ko-KR"/>
        </w:rPr>
        <w:t>:</w:t>
      </w:r>
    </w:p>
    <w:p w:rsidR="009D42C3" w:rsidRPr="00161D0C" w:rsidRDefault="009D42C3" w:rsidP="005E7275">
      <w:pPr>
        <w:pStyle w:val="LGTdoc"/>
        <w:spacing w:before="120" w:afterLines="0" w:line="240" w:lineRule="auto"/>
        <w:ind w:left="0" w:firstLine="0"/>
        <w:rPr>
          <w:szCs w:val="22"/>
          <w:lang w:eastAsia="ko-KR"/>
        </w:rPr>
      </w:pPr>
    </w:p>
    <w:p w:rsidR="00CC5078" w:rsidRPr="003642D2" w:rsidRDefault="00CC5078" w:rsidP="00CC5078">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Pr>
          <w:rFonts w:eastAsia="맑은 고딕"/>
          <w:b/>
          <w:i/>
          <w:sz w:val="22"/>
          <w:lang w:val="en-US" w:eastAsia="ko-KR"/>
        </w:rPr>
        <w:t>1</w:t>
      </w:r>
      <w:r w:rsidRPr="00CF799A">
        <w:rPr>
          <w:rFonts w:eastAsia="맑은 고딕" w:hint="eastAsia"/>
          <w:b/>
          <w:i/>
          <w:sz w:val="22"/>
          <w:lang w:val="en-US" w:eastAsia="ko-KR"/>
        </w:rPr>
        <w:t>:</w:t>
      </w:r>
    </w:p>
    <w:p w:rsidR="00CC5078" w:rsidRDefault="00CC5078" w:rsidP="004C261D">
      <w:pPr>
        <w:numPr>
          <w:ilvl w:val="0"/>
          <w:numId w:val="7"/>
        </w:numPr>
        <w:spacing w:before="0" w:after="0" w:line="240" w:lineRule="auto"/>
        <w:rPr>
          <w:rFonts w:eastAsia="맑은 고딕"/>
          <w:sz w:val="22"/>
          <w:lang w:val="en-US" w:eastAsia="ko-KR"/>
        </w:rPr>
      </w:pPr>
      <w:r>
        <w:rPr>
          <w:rFonts w:eastAsia="맑은 고딕"/>
          <w:sz w:val="22"/>
          <w:lang w:val="en-US" w:eastAsia="ko-KR"/>
        </w:rPr>
        <w:t>W</w:t>
      </w:r>
      <w:r w:rsidRPr="00130FA0">
        <w:rPr>
          <w:rFonts w:eastAsia="맑은 고딕"/>
          <w:sz w:val="22"/>
          <w:lang w:val="en-US" w:eastAsia="ko-KR"/>
        </w:rPr>
        <w:t>hen SS/PBCH block(s) are transmitted with 10ms and higher periodicity, the SS/PBCH blocks are transmitted in the 1</w:t>
      </w:r>
      <w:r w:rsidRPr="004727A3">
        <w:rPr>
          <w:rFonts w:eastAsia="맑은 고딕"/>
          <w:sz w:val="22"/>
          <w:vertAlign w:val="superscript"/>
          <w:lang w:val="en-US" w:eastAsia="ko-KR"/>
        </w:rPr>
        <w:t>st</w:t>
      </w:r>
      <w:r>
        <w:rPr>
          <w:rFonts w:eastAsia="맑은 고딕"/>
          <w:sz w:val="22"/>
          <w:lang w:val="en-US" w:eastAsia="ko-KR"/>
        </w:rPr>
        <w:t xml:space="preserve"> </w:t>
      </w:r>
      <w:r w:rsidRPr="00130FA0">
        <w:rPr>
          <w:rFonts w:eastAsia="맑은 고딕"/>
          <w:sz w:val="22"/>
          <w:lang w:val="en-US" w:eastAsia="ko-KR"/>
        </w:rPr>
        <w:t>half</w:t>
      </w:r>
      <w:r>
        <w:rPr>
          <w:rFonts w:eastAsia="맑은 고딕"/>
          <w:sz w:val="22"/>
          <w:lang w:val="en-US" w:eastAsia="ko-KR"/>
        </w:rPr>
        <w:t xml:space="preserve"> radio </w:t>
      </w:r>
      <w:r w:rsidRPr="00130FA0">
        <w:rPr>
          <w:rFonts w:eastAsia="맑은 고딕"/>
          <w:sz w:val="22"/>
          <w:lang w:val="en-US" w:eastAsia="ko-KR"/>
        </w:rPr>
        <w:t xml:space="preserve">frame of a frame. And, </w:t>
      </w:r>
      <w:r>
        <w:rPr>
          <w:rFonts w:eastAsia="맑은 고딕"/>
          <w:sz w:val="22"/>
          <w:lang w:val="en-US" w:eastAsia="ko-KR"/>
        </w:rPr>
        <w:t>w</w:t>
      </w:r>
      <w:r w:rsidRPr="00130FA0">
        <w:rPr>
          <w:rFonts w:eastAsia="맑은 고딕"/>
          <w:sz w:val="22"/>
          <w:lang w:val="en-US" w:eastAsia="ko-KR"/>
        </w:rPr>
        <w:t>hen SS/PBCH block(s) are transmitted with 5ms periodicity, the SS/PBCH blocks are transmitted in both the 1</w:t>
      </w:r>
      <w:r w:rsidRPr="004727A3">
        <w:rPr>
          <w:rFonts w:eastAsia="맑은 고딕"/>
          <w:sz w:val="22"/>
          <w:vertAlign w:val="superscript"/>
          <w:lang w:val="en-US" w:eastAsia="ko-KR"/>
        </w:rPr>
        <w:t>st</w:t>
      </w:r>
      <w:r>
        <w:rPr>
          <w:rFonts w:eastAsia="맑은 고딕"/>
          <w:sz w:val="22"/>
          <w:lang w:val="en-US" w:eastAsia="ko-KR"/>
        </w:rPr>
        <w:t xml:space="preserve"> </w:t>
      </w:r>
      <w:r w:rsidRPr="00130FA0">
        <w:rPr>
          <w:rFonts w:eastAsia="맑은 고딕"/>
          <w:sz w:val="22"/>
          <w:lang w:val="en-US" w:eastAsia="ko-KR"/>
        </w:rPr>
        <w:t>half</w:t>
      </w:r>
      <w:r>
        <w:rPr>
          <w:rFonts w:eastAsia="맑은 고딕"/>
          <w:sz w:val="22"/>
          <w:lang w:val="en-US" w:eastAsia="ko-KR"/>
        </w:rPr>
        <w:t xml:space="preserve"> radio </w:t>
      </w:r>
      <w:r w:rsidRPr="00130FA0">
        <w:rPr>
          <w:rFonts w:eastAsia="맑은 고딕"/>
          <w:sz w:val="22"/>
          <w:lang w:val="en-US" w:eastAsia="ko-KR"/>
        </w:rPr>
        <w:t>frame and 2</w:t>
      </w:r>
      <w:r w:rsidRPr="004727A3">
        <w:rPr>
          <w:rFonts w:eastAsia="맑은 고딕"/>
          <w:sz w:val="22"/>
          <w:vertAlign w:val="superscript"/>
          <w:lang w:val="en-US" w:eastAsia="ko-KR"/>
        </w:rPr>
        <w:t>nd</w:t>
      </w:r>
      <w:r>
        <w:rPr>
          <w:rFonts w:eastAsia="맑은 고딕"/>
          <w:sz w:val="22"/>
          <w:lang w:val="en-US" w:eastAsia="ko-KR"/>
        </w:rPr>
        <w:t xml:space="preserve"> </w:t>
      </w:r>
      <w:r w:rsidRPr="00130FA0">
        <w:rPr>
          <w:rFonts w:eastAsia="맑은 고딕"/>
          <w:sz w:val="22"/>
          <w:lang w:val="en-US" w:eastAsia="ko-KR"/>
        </w:rPr>
        <w:t>half</w:t>
      </w:r>
      <w:r>
        <w:rPr>
          <w:rFonts w:eastAsia="맑은 고딕"/>
          <w:sz w:val="22"/>
          <w:lang w:val="en-US" w:eastAsia="ko-KR"/>
        </w:rPr>
        <w:t xml:space="preserve"> radio </w:t>
      </w:r>
      <w:r w:rsidRPr="00130FA0">
        <w:rPr>
          <w:rFonts w:eastAsia="맑은 고딕"/>
          <w:sz w:val="22"/>
          <w:lang w:val="en-US" w:eastAsia="ko-KR"/>
        </w:rPr>
        <w:t>frame of a frame.</w:t>
      </w:r>
    </w:p>
    <w:p w:rsidR="00CC5078" w:rsidRDefault="00CC5078" w:rsidP="004C261D">
      <w:pPr>
        <w:numPr>
          <w:ilvl w:val="0"/>
          <w:numId w:val="7"/>
        </w:numPr>
        <w:spacing w:before="0" w:after="0" w:line="240" w:lineRule="auto"/>
        <w:rPr>
          <w:rFonts w:eastAsia="맑은 고딕"/>
          <w:sz w:val="22"/>
          <w:lang w:val="en-US" w:eastAsia="ko-KR"/>
        </w:rPr>
      </w:pPr>
      <w:r w:rsidRPr="006C3545">
        <w:rPr>
          <w:rFonts w:eastAsia="맑은 고딕"/>
          <w:sz w:val="22"/>
          <w:lang w:val="en-US" w:eastAsia="ko-KR"/>
        </w:rPr>
        <w:t xml:space="preserve">The half radio frame information is indicated by PBCH (e.g. </w:t>
      </w:r>
      <w:r>
        <w:rPr>
          <w:rFonts w:eastAsia="맑은 고딕"/>
          <w:sz w:val="22"/>
          <w:lang w:val="en-US" w:eastAsia="ko-KR"/>
        </w:rPr>
        <w:t>ex</w:t>
      </w:r>
      <w:r w:rsidRPr="006C3545">
        <w:rPr>
          <w:rFonts w:eastAsia="맑은 고딕"/>
          <w:sz w:val="22"/>
          <w:lang w:val="en-US" w:eastAsia="ko-KR"/>
        </w:rPr>
        <w:t>plicit bit in PBCH payload</w:t>
      </w:r>
      <w:r>
        <w:rPr>
          <w:rFonts w:eastAsia="맑은 고딕"/>
          <w:sz w:val="22"/>
          <w:lang w:val="en-US" w:eastAsia="ko-KR"/>
        </w:rPr>
        <w:t>,</w:t>
      </w:r>
      <w:r w:rsidRPr="006C3545">
        <w:rPr>
          <w:rFonts w:eastAsia="맑은 고딕"/>
          <w:sz w:val="22"/>
          <w:lang w:val="en-US" w:eastAsia="ko-KR"/>
        </w:rPr>
        <w:t xml:space="preserve"> implicit indication method).</w:t>
      </w:r>
    </w:p>
    <w:p w:rsidR="00CC5078" w:rsidRPr="003642D2" w:rsidRDefault="00CC5078" w:rsidP="00CC5078">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Pr>
          <w:rFonts w:eastAsia="맑은 고딕"/>
          <w:b/>
          <w:i/>
          <w:sz w:val="22"/>
          <w:lang w:val="en-US" w:eastAsia="ko-KR"/>
        </w:rPr>
        <w:t>2</w:t>
      </w:r>
      <w:r w:rsidRPr="00CF799A">
        <w:rPr>
          <w:rFonts w:eastAsia="맑은 고딕" w:hint="eastAsia"/>
          <w:b/>
          <w:i/>
          <w:sz w:val="22"/>
          <w:lang w:val="en-US" w:eastAsia="ko-KR"/>
        </w:rPr>
        <w:t>:</w:t>
      </w:r>
    </w:p>
    <w:p w:rsidR="00CC5078" w:rsidRPr="00393ECB" w:rsidRDefault="00CC5078" w:rsidP="004C261D">
      <w:pPr>
        <w:numPr>
          <w:ilvl w:val="0"/>
          <w:numId w:val="7"/>
        </w:numPr>
        <w:spacing w:before="0" w:after="0" w:line="240" w:lineRule="auto"/>
        <w:rPr>
          <w:rFonts w:eastAsia="맑은 고딕"/>
          <w:sz w:val="22"/>
          <w:lang w:val="en-US" w:eastAsia="ko-KR"/>
        </w:rPr>
      </w:pPr>
      <w:r w:rsidRPr="00393ECB">
        <w:rPr>
          <w:rFonts w:eastAsia="맑은 고딕"/>
          <w:sz w:val="22"/>
          <w:lang w:val="en-US" w:eastAsia="ko-KR"/>
        </w:rPr>
        <w:t>NR should support</w:t>
      </w:r>
      <w:r>
        <w:rPr>
          <w:rFonts w:eastAsia="맑은 고딕"/>
          <w:sz w:val="22"/>
          <w:lang w:val="en-US" w:eastAsia="ko-KR"/>
        </w:rPr>
        <w:t xml:space="preserve"> at least</w:t>
      </w:r>
      <w:r w:rsidRPr="00393ECB">
        <w:rPr>
          <w:rFonts w:eastAsia="맑은 고딕"/>
          <w:sz w:val="22"/>
          <w:lang w:val="en-US" w:eastAsia="ko-KR"/>
        </w:rPr>
        <w:t xml:space="preserve"> implicit indication method for half radio frame indication. As </w:t>
      </w:r>
      <w:r w:rsidRPr="00393ECB">
        <w:rPr>
          <w:rFonts w:eastAsia="맑은 고딕"/>
          <w:sz w:val="22"/>
          <w:lang w:eastAsia="ko-KR"/>
        </w:rPr>
        <w:t>implicit indication method</w:t>
      </w:r>
      <w:r w:rsidRPr="00393ECB">
        <w:rPr>
          <w:rFonts w:eastAsia="맑은 고딕"/>
          <w:sz w:val="22"/>
          <w:lang w:val="en-US" w:eastAsia="ko-KR"/>
        </w:rPr>
        <w:t>, one solution is selected among below alternatives:</w:t>
      </w:r>
    </w:p>
    <w:p w:rsidR="00CC5078" w:rsidRDefault="00CC5078" w:rsidP="004C261D">
      <w:pPr>
        <w:numPr>
          <w:ilvl w:val="1"/>
          <w:numId w:val="7"/>
        </w:numPr>
        <w:spacing w:before="0" w:after="0" w:line="240" w:lineRule="auto"/>
        <w:rPr>
          <w:rFonts w:eastAsia="맑은 고딕"/>
          <w:sz w:val="22"/>
          <w:lang w:val="en-US" w:eastAsia="ko-KR"/>
        </w:rPr>
      </w:pPr>
      <w:r w:rsidRPr="00CF799A">
        <w:rPr>
          <w:rFonts w:eastAsia="맑은 고딕"/>
          <w:sz w:val="22"/>
          <w:lang w:val="en-US" w:eastAsia="ko-KR"/>
        </w:rPr>
        <w:lastRenderedPageBreak/>
        <w:t xml:space="preserve">Alt.1: </w:t>
      </w:r>
      <w:r>
        <w:rPr>
          <w:rFonts w:eastAsia="맑은 고딕"/>
          <w:sz w:val="22"/>
          <w:lang w:val="en-US" w:eastAsia="ko-KR"/>
        </w:rPr>
        <w:t>16 different PBCH DMRS sequence (i.e. Additional 8</w:t>
      </w:r>
      <w:r w:rsidRPr="00CF799A">
        <w:rPr>
          <w:rFonts w:eastAsia="맑은 고딕"/>
          <w:sz w:val="22"/>
          <w:lang w:val="en-US" w:eastAsia="ko-KR"/>
        </w:rPr>
        <w:t xml:space="preserve"> different </w:t>
      </w:r>
      <w:r w:rsidRPr="00CF799A">
        <w:rPr>
          <w:rFonts w:eastAsia="맑은 고딕" w:hint="eastAsia"/>
          <w:sz w:val="22"/>
          <w:lang w:val="en-US" w:eastAsia="ko-KR"/>
        </w:rPr>
        <w:t xml:space="preserve">PBCH DMRS </w:t>
      </w:r>
      <w:r w:rsidRPr="00CF799A">
        <w:rPr>
          <w:rFonts w:eastAsia="맑은 고딕"/>
          <w:sz w:val="22"/>
          <w:lang w:val="en-US" w:eastAsia="ko-KR"/>
        </w:rPr>
        <w:t>sequences</w:t>
      </w:r>
      <w:r>
        <w:rPr>
          <w:rFonts w:eastAsia="맑은 고딕"/>
          <w:sz w:val="22"/>
          <w:lang w:val="en-US" w:eastAsia="ko-KR"/>
        </w:rPr>
        <w:t xml:space="preserve"> are applied in the 2</w:t>
      </w:r>
      <w:r w:rsidRPr="003642D2">
        <w:rPr>
          <w:rFonts w:eastAsia="맑은 고딕"/>
          <w:sz w:val="22"/>
          <w:vertAlign w:val="superscript"/>
          <w:lang w:val="en-US" w:eastAsia="ko-KR"/>
        </w:rPr>
        <w:t>nd</w:t>
      </w:r>
      <w:r>
        <w:rPr>
          <w:rFonts w:eastAsia="맑은 고딕"/>
          <w:sz w:val="22"/>
          <w:lang w:val="en-US" w:eastAsia="ko-KR"/>
        </w:rPr>
        <w:t xml:space="preserve"> half frame of a frame.)</w:t>
      </w:r>
    </w:p>
    <w:p w:rsidR="00CC5078" w:rsidRPr="003642D2" w:rsidRDefault="00CC5078" w:rsidP="004C261D">
      <w:pPr>
        <w:pStyle w:val="ad"/>
        <w:numPr>
          <w:ilvl w:val="1"/>
          <w:numId w:val="7"/>
        </w:numPr>
        <w:wordWrap/>
        <w:spacing w:before="0" w:line="240" w:lineRule="auto"/>
        <w:ind w:leftChars="0"/>
        <w:rPr>
          <w:rFonts w:ascii="Times New Roman" w:eastAsia="맑은 고딕" w:hAnsi="Times New Roman" w:cs="Times New Roman"/>
          <w:sz w:val="22"/>
        </w:rPr>
      </w:pPr>
      <w:r w:rsidRPr="003642D2">
        <w:rPr>
          <w:rFonts w:ascii="Times New Roman" w:eastAsia="맑은 고딕" w:hAnsi="Times New Roman" w:cs="Times New Roman"/>
          <w:sz w:val="22"/>
        </w:rPr>
        <w:t xml:space="preserve">Alt.2: </w:t>
      </w:r>
      <w:r>
        <w:rPr>
          <w:rFonts w:ascii="Times New Roman" w:eastAsia="맑은 고딕" w:hAnsi="Times New Roman" w:cs="Times New Roman"/>
          <w:sz w:val="22"/>
        </w:rPr>
        <w:t xml:space="preserve">Polarity inversion (i.e. </w:t>
      </w:r>
      <w:r w:rsidRPr="003642D2">
        <w:rPr>
          <w:rFonts w:ascii="Times New Roman" w:eastAsia="맑은 고딕" w:hAnsi="Times New Roman" w:cs="Times New Roman"/>
          <w:sz w:val="22"/>
        </w:rPr>
        <w:t>Polarity of both two OFDM symbols for PBCH in the 2</w:t>
      </w:r>
      <w:r w:rsidRPr="00773EB9">
        <w:rPr>
          <w:rFonts w:ascii="Times New Roman" w:eastAsia="맑은 고딕" w:hAnsi="Times New Roman" w:cs="Times New Roman"/>
          <w:sz w:val="22"/>
          <w:vertAlign w:val="superscript"/>
        </w:rPr>
        <w:t>nd</w:t>
      </w:r>
      <w:r>
        <w:rPr>
          <w:rFonts w:ascii="Times New Roman" w:eastAsia="맑은 고딕" w:hAnsi="Times New Roman" w:cs="Times New Roman"/>
          <w:sz w:val="22"/>
        </w:rPr>
        <w:t xml:space="preserve"> </w:t>
      </w:r>
      <w:r w:rsidRPr="003642D2">
        <w:rPr>
          <w:rFonts w:ascii="Times New Roman" w:eastAsia="맑은 고딕" w:hAnsi="Times New Roman" w:cs="Times New Roman"/>
          <w:sz w:val="22"/>
        </w:rPr>
        <w:t>hal</w:t>
      </w:r>
      <w:r>
        <w:rPr>
          <w:rFonts w:ascii="Times New Roman" w:eastAsia="맑은 고딕" w:hAnsi="Times New Roman" w:cs="Times New Roman"/>
          <w:sz w:val="22"/>
        </w:rPr>
        <w:t>f radio frame of a frame is inverted.)</w:t>
      </w:r>
    </w:p>
    <w:p w:rsidR="00CC5078" w:rsidRPr="00CF799A" w:rsidRDefault="00CC5078" w:rsidP="00CC5078">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Pr>
          <w:rFonts w:eastAsia="맑은 고딕"/>
          <w:b/>
          <w:i/>
          <w:sz w:val="22"/>
          <w:lang w:val="en-US" w:eastAsia="ko-KR"/>
        </w:rPr>
        <w:t>3</w:t>
      </w:r>
      <w:r w:rsidRPr="00CF799A">
        <w:rPr>
          <w:rFonts w:eastAsia="맑은 고딕" w:hint="eastAsia"/>
          <w:b/>
          <w:i/>
          <w:sz w:val="22"/>
          <w:lang w:val="en-US" w:eastAsia="ko-KR"/>
        </w:rPr>
        <w:t>:</w:t>
      </w:r>
    </w:p>
    <w:p w:rsidR="00CC5078" w:rsidRDefault="00CC5078" w:rsidP="004C261D">
      <w:pPr>
        <w:numPr>
          <w:ilvl w:val="0"/>
          <w:numId w:val="7"/>
        </w:numPr>
        <w:spacing w:before="120" w:after="120" w:line="240" w:lineRule="auto"/>
        <w:rPr>
          <w:rFonts w:eastAsia="맑은 고딕"/>
          <w:sz w:val="22"/>
          <w:lang w:val="en-US" w:eastAsia="ko-KR"/>
        </w:rPr>
      </w:pPr>
      <w:r>
        <w:rPr>
          <w:rFonts w:eastAsia="맑은 고딕"/>
          <w:sz w:val="22"/>
          <w:lang w:val="en-US" w:eastAsia="ko-KR"/>
        </w:rPr>
        <w:t>When SS/PBCH block(s) are transmitted with 5ms periodicity</w:t>
      </w:r>
      <w:r w:rsidRPr="00CF799A">
        <w:rPr>
          <w:rFonts w:eastAsia="맑은 고딕" w:hint="eastAsia"/>
          <w:sz w:val="22"/>
          <w:lang w:val="en-US" w:eastAsia="ko-KR"/>
        </w:rPr>
        <w:t>,</w:t>
      </w:r>
      <w:r w:rsidRPr="00CF799A">
        <w:rPr>
          <w:rFonts w:eastAsia="맑은 고딕"/>
          <w:sz w:val="22"/>
          <w:lang w:val="en-US" w:eastAsia="ko-KR"/>
        </w:rPr>
        <w:t xml:space="preserve"> 2</w:t>
      </w:r>
      <w:r w:rsidRPr="00CF799A">
        <w:rPr>
          <w:rFonts w:eastAsia="맑은 고딕"/>
          <w:sz w:val="22"/>
          <w:vertAlign w:val="superscript"/>
          <w:lang w:val="en-US" w:eastAsia="ko-KR"/>
        </w:rPr>
        <w:t>nd</w:t>
      </w:r>
      <w:r w:rsidRPr="00CF799A">
        <w:rPr>
          <w:rFonts w:eastAsia="맑은 고딕"/>
          <w:sz w:val="22"/>
          <w:lang w:val="en-US" w:eastAsia="ko-KR"/>
        </w:rPr>
        <w:t xml:space="preserve"> scrambling sequence for PBCH (i.e. scrambling to encoded bits) initialized by Cell ID is applied by generating a long scrambling sequence that spans across two transmission instance within 10ms duration. The long scrambling sequence is divided into two parts, and multiplied to each PBCH transmission instance according to half frame interval. </w:t>
      </w:r>
    </w:p>
    <w:p w:rsidR="00CC5078" w:rsidRPr="00CF799A" w:rsidRDefault="00CC5078" w:rsidP="004C261D">
      <w:pPr>
        <w:numPr>
          <w:ilvl w:val="0"/>
          <w:numId w:val="7"/>
        </w:numPr>
        <w:spacing w:before="120" w:after="120" w:line="240" w:lineRule="auto"/>
        <w:rPr>
          <w:rFonts w:eastAsia="맑은 고딕"/>
          <w:sz w:val="22"/>
          <w:lang w:val="en-US" w:eastAsia="ko-KR"/>
        </w:rPr>
      </w:pPr>
      <w:r w:rsidRPr="00CF799A">
        <w:rPr>
          <w:rFonts w:eastAsia="맑은 고딕"/>
          <w:sz w:val="22"/>
          <w:szCs w:val="22"/>
          <w:lang w:eastAsia="ko-KR"/>
        </w:rPr>
        <w:t>3</w:t>
      </w:r>
      <w:r>
        <w:rPr>
          <w:rFonts w:eastAsia="맑은 고딕"/>
          <w:sz w:val="22"/>
          <w:szCs w:val="22"/>
          <w:lang w:eastAsia="ko-KR"/>
        </w:rPr>
        <w:t xml:space="preserve"> LSB</w:t>
      </w:r>
      <w:r w:rsidRPr="00CF799A">
        <w:rPr>
          <w:rFonts w:eastAsia="맑은 고딕"/>
          <w:sz w:val="22"/>
          <w:szCs w:val="22"/>
          <w:lang w:eastAsia="ko-KR"/>
        </w:rPr>
        <w:t xml:space="preserve"> of SS/PBCH block index indicated by PBCH-DMRS </w:t>
      </w:r>
      <w:r>
        <w:rPr>
          <w:rFonts w:eastAsia="맑은 고딕"/>
          <w:sz w:val="22"/>
          <w:szCs w:val="22"/>
          <w:lang w:eastAsia="ko-KR"/>
        </w:rPr>
        <w:t>is applied</w:t>
      </w:r>
      <w:r w:rsidRPr="00CF799A">
        <w:rPr>
          <w:rFonts w:eastAsia="맑은 고딕"/>
          <w:sz w:val="22"/>
          <w:szCs w:val="22"/>
          <w:lang w:eastAsia="ko-KR"/>
        </w:rPr>
        <w:t xml:space="preserve"> for initialization of 2</w:t>
      </w:r>
      <w:r w:rsidRPr="00CF799A">
        <w:rPr>
          <w:rFonts w:eastAsia="맑은 고딕"/>
          <w:sz w:val="22"/>
          <w:szCs w:val="22"/>
          <w:vertAlign w:val="superscript"/>
          <w:lang w:eastAsia="ko-KR"/>
        </w:rPr>
        <w:t>nd</w:t>
      </w:r>
      <w:r w:rsidRPr="00CF799A">
        <w:rPr>
          <w:rFonts w:eastAsia="맑은 고딕"/>
          <w:sz w:val="22"/>
          <w:szCs w:val="22"/>
          <w:lang w:eastAsia="ko-KR"/>
        </w:rPr>
        <w:t xml:space="preserve"> scrambling sequence. </w:t>
      </w:r>
    </w:p>
    <w:p w:rsidR="00B83511" w:rsidRPr="00CF799A" w:rsidRDefault="00B83511" w:rsidP="00B83511">
      <w:pPr>
        <w:spacing w:before="120" w:after="120" w:line="240" w:lineRule="auto"/>
        <w:ind w:left="0" w:firstLine="0"/>
        <w:rPr>
          <w:rFonts w:eastAsia="맑은 고딕"/>
          <w:sz w:val="22"/>
          <w:szCs w:val="22"/>
          <w:lang w:val="en-US" w:eastAsia="ko-KR"/>
        </w:rPr>
      </w:pPr>
      <w:r w:rsidRPr="00CF799A">
        <w:rPr>
          <w:rFonts w:eastAsia="맑은 고딕"/>
          <w:b/>
          <w:i/>
          <w:sz w:val="22"/>
          <w:szCs w:val="22"/>
          <w:lang w:val="en-US" w:eastAsia="ko-KR"/>
        </w:rPr>
        <w:t>Proposal 4:</w:t>
      </w:r>
      <w:r w:rsidRPr="00CF799A">
        <w:rPr>
          <w:rFonts w:eastAsia="맑은 고딕"/>
          <w:sz w:val="22"/>
          <w:szCs w:val="22"/>
          <w:lang w:val="en-US" w:eastAsia="ko-KR"/>
        </w:rPr>
        <w:t xml:space="preserve"> </w:t>
      </w:r>
    </w:p>
    <w:p w:rsidR="00B83511" w:rsidRPr="00CF799A" w:rsidRDefault="00B83511" w:rsidP="004C261D">
      <w:pPr>
        <w:numPr>
          <w:ilvl w:val="0"/>
          <w:numId w:val="7"/>
        </w:numPr>
        <w:spacing w:before="120" w:after="120" w:line="240" w:lineRule="auto"/>
        <w:rPr>
          <w:rFonts w:eastAsia="맑은 고딕"/>
          <w:sz w:val="22"/>
          <w:szCs w:val="22"/>
          <w:lang w:val="en-US" w:eastAsia="ko-KR"/>
        </w:rPr>
      </w:pPr>
      <w:r w:rsidRPr="00CF799A">
        <w:rPr>
          <w:rFonts w:eastAsia="맑은 고딕"/>
          <w:sz w:val="22"/>
          <w:szCs w:val="22"/>
          <w:lang w:val="en-US" w:eastAsia="ko-KR"/>
        </w:rPr>
        <w:t>Instead of decoding the PBCH of neighbor cell, serving cell provides</w:t>
      </w:r>
      <w:r w:rsidRPr="00CF799A">
        <w:rPr>
          <w:rFonts w:eastAsia="맑은 고딕"/>
          <w:sz w:val="22"/>
          <w:szCs w:val="22"/>
          <w:lang w:eastAsia="ko-KR"/>
        </w:rPr>
        <w:t xml:space="preserve"> a configuration regarding SS/PBCH block index for neighbour cell. MSB 3bits of SS/PBCH block index for target neighbour cell is provided.</w:t>
      </w:r>
    </w:p>
    <w:p w:rsidR="00AE7592" w:rsidRPr="00CF799A" w:rsidRDefault="00B83511" w:rsidP="00AE7592">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Proposal 5</w:t>
      </w:r>
      <w:r w:rsidR="00AE7592" w:rsidRPr="00CF799A">
        <w:rPr>
          <w:rFonts w:eastAsia="맑은 고딕" w:hint="eastAsia"/>
          <w:b/>
          <w:i/>
          <w:sz w:val="22"/>
          <w:lang w:val="en-US" w:eastAsia="ko-KR"/>
        </w:rPr>
        <w:t>:</w:t>
      </w:r>
    </w:p>
    <w:p w:rsidR="00AE7592" w:rsidRPr="00CF799A" w:rsidRDefault="00AE7592" w:rsidP="004C261D">
      <w:pPr>
        <w:numPr>
          <w:ilvl w:val="0"/>
          <w:numId w:val="11"/>
        </w:numPr>
        <w:spacing w:before="120" w:after="120" w:line="240" w:lineRule="auto"/>
        <w:rPr>
          <w:rFonts w:eastAsia="바탕"/>
          <w:sz w:val="22"/>
          <w:szCs w:val="22"/>
          <w:lang w:eastAsia="ko-KR"/>
        </w:rPr>
      </w:pPr>
      <w:r w:rsidRPr="00CF799A">
        <w:rPr>
          <w:rFonts w:eastAsia="맑은 고딕"/>
          <w:sz w:val="22"/>
          <w:lang w:val="en-US" w:eastAsia="ko-KR"/>
        </w:rPr>
        <w:t xml:space="preserve">The PN sequence generator for PBCH-DMRS shall be initialized with </w:t>
      </w:r>
      <w:r w:rsidRPr="00CF799A">
        <w:rPr>
          <w:rFonts w:eastAsia="바탕"/>
          <w:position w:val="-12"/>
          <w:sz w:val="22"/>
          <w:szCs w:val="22"/>
          <w:lang w:eastAsia="ko-KR"/>
        </w:rPr>
        <w:object w:dxaOrig="4459" w:dyaOrig="380">
          <v:shape id="_x0000_i1038" type="#_x0000_t75" style="width:223.2pt;height:19.4pt" o:ole="">
            <v:imagedata r:id="rId11" o:title=""/>
          </v:shape>
          <o:OLEObject Type="Embed" ProgID="Equation.3" ShapeID="_x0000_i1038" DrawAspect="Content" ObjectID="_1568481053" r:id="rId27"/>
        </w:object>
      </w:r>
      <w:r w:rsidRPr="00CF799A">
        <w:rPr>
          <w:rFonts w:eastAsia="바탕"/>
          <w:sz w:val="22"/>
          <w:szCs w:val="22"/>
          <w:lang w:eastAsia="ko-KR"/>
        </w:rPr>
        <w:t xml:space="preserve"> where </w:t>
      </w:r>
      <w:r w:rsidRPr="00CF799A">
        <w:rPr>
          <w:rFonts w:eastAsia="바탕"/>
          <w:sz w:val="22"/>
          <w:szCs w:val="22"/>
          <w:lang w:eastAsia="ko-KR"/>
        </w:rPr>
        <w:object w:dxaOrig="1180" w:dyaOrig="360">
          <v:shape id="_x0000_i1039" type="#_x0000_t75" style="width:59.25pt;height:19.4pt" o:ole="">
            <v:imagedata r:id="rId13" o:title=""/>
          </v:shape>
          <o:OLEObject Type="Embed" ProgID="Equation.3" ShapeID="_x0000_i1039" DrawAspect="Content" ObjectID="_1568481054" r:id="rId28"/>
        </w:object>
      </w:r>
      <w:r w:rsidRPr="00CF799A">
        <w:rPr>
          <w:rFonts w:eastAsia="바탕"/>
          <w:sz w:val="22"/>
          <w:szCs w:val="22"/>
          <w:lang w:eastAsia="ko-KR"/>
        </w:rPr>
        <w:t xml:space="preserve"> is </w:t>
      </w:r>
      <w:r w:rsidR="000357F9" w:rsidRPr="00CF799A">
        <w:rPr>
          <w:rFonts w:eastAsia="바탕"/>
          <w:sz w:val="22"/>
          <w:szCs w:val="22"/>
          <w:lang w:eastAsia="ko-KR"/>
        </w:rPr>
        <w:t>the 3 LSBs of SS/PBCH block time index</w:t>
      </w:r>
      <w:r w:rsidRPr="00CF799A">
        <w:rPr>
          <w:rFonts w:eastAsia="바탕"/>
          <w:sz w:val="22"/>
          <w:szCs w:val="22"/>
          <w:lang w:eastAsia="ko-KR"/>
        </w:rPr>
        <w:t xml:space="preserve">, and </w:t>
      </w:r>
      <w:r w:rsidRPr="00CF799A">
        <w:rPr>
          <w:rFonts w:eastAsia="바탕"/>
          <w:sz w:val="22"/>
          <w:szCs w:val="22"/>
          <w:lang w:eastAsia="ko-KR"/>
        </w:rPr>
        <w:object w:dxaOrig="520" w:dyaOrig="360">
          <v:shape id="_x0000_i1040" type="#_x0000_t75" style="width:25.5pt;height:19.4pt" o:ole="">
            <v:imagedata r:id="rId15" o:title=""/>
          </v:shape>
          <o:OLEObject Type="Embed" ProgID="Equation.3" ShapeID="_x0000_i1040" DrawAspect="Content" ObjectID="_1568481055" r:id="rId29"/>
        </w:object>
      </w:r>
      <w:r w:rsidRPr="00CF799A">
        <w:rPr>
          <w:rFonts w:eastAsia="바탕"/>
          <w:sz w:val="22"/>
          <w:szCs w:val="22"/>
          <w:lang w:eastAsia="ko-KR"/>
        </w:rPr>
        <w:t xml:space="preserve"> is the cell identification.</w:t>
      </w:r>
    </w:p>
    <w:p w:rsidR="00AE7592" w:rsidRPr="00CF799A" w:rsidRDefault="00AE7592" w:rsidP="004C261D">
      <w:pPr>
        <w:numPr>
          <w:ilvl w:val="0"/>
          <w:numId w:val="11"/>
        </w:numPr>
        <w:spacing w:before="120" w:after="120" w:line="240" w:lineRule="auto"/>
        <w:rPr>
          <w:rFonts w:eastAsia="바탕"/>
          <w:sz w:val="22"/>
          <w:szCs w:val="22"/>
          <w:lang w:eastAsia="ko-KR"/>
        </w:rPr>
      </w:pPr>
      <w:r w:rsidRPr="00CF799A">
        <w:rPr>
          <w:rFonts w:eastAsia="맑은 고딕"/>
          <w:sz w:val="22"/>
          <w:lang w:val="en-US" w:eastAsia="ko-KR"/>
        </w:rPr>
        <w:t xml:space="preserve">In case that the information of </w:t>
      </w:r>
      <w:r w:rsidRPr="00CF799A">
        <w:rPr>
          <w:rFonts w:eastAsia="맑은 고딕" w:hint="eastAsia"/>
          <w:sz w:val="22"/>
          <w:lang w:val="en-US" w:eastAsia="ko-KR"/>
        </w:rPr>
        <w:t xml:space="preserve">half radio frame </w:t>
      </w:r>
      <w:r w:rsidRPr="00CF799A">
        <w:rPr>
          <w:rFonts w:eastAsia="맑은 고딕"/>
          <w:sz w:val="22"/>
          <w:lang w:val="en-US" w:eastAsia="ko-KR"/>
        </w:rPr>
        <w:t>is indicated by PBCH-DMRS sequence, t</w:t>
      </w:r>
      <w:r w:rsidRPr="00CF799A">
        <w:rPr>
          <w:rFonts w:eastAsia="바탕"/>
          <w:sz w:val="22"/>
          <w:szCs w:val="22"/>
          <w:lang w:eastAsia="ko-KR"/>
        </w:rPr>
        <w:t xml:space="preserve">he PN sequence generator shall be initialised with </w:t>
      </w:r>
      <w:r w:rsidRPr="00CF799A">
        <w:rPr>
          <w:rFonts w:eastAsia="바탕"/>
          <w:sz w:val="22"/>
          <w:szCs w:val="22"/>
          <w:lang w:eastAsia="ko-KR"/>
        </w:rPr>
        <w:object w:dxaOrig="5319" w:dyaOrig="380">
          <v:shape id="_x0000_i1041" type="#_x0000_t75" style="width:268.05pt;height:19.4pt" o:ole="">
            <v:imagedata r:id="rId17" o:title=""/>
          </v:shape>
          <o:OLEObject Type="Embed" ProgID="Equation.3" ShapeID="_x0000_i1041" DrawAspect="Content" ObjectID="_1568481056" r:id="rId30"/>
        </w:object>
      </w:r>
      <w:r w:rsidRPr="00CF799A">
        <w:rPr>
          <w:rFonts w:eastAsia="바탕"/>
          <w:sz w:val="22"/>
          <w:szCs w:val="22"/>
          <w:lang w:eastAsia="ko-KR"/>
        </w:rPr>
        <w:t xml:space="preserve"> where </w:t>
      </w:r>
      <w:r w:rsidRPr="00CF799A">
        <w:rPr>
          <w:rFonts w:eastAsia="바탕"/>
          <w:sz w:val="22"/>
          <w:szCs w:val="22"/>
          <w:lang w:eastAsia="ko-KR"/>
        </w:rPr>
        <w:object w:dxaOrig="1180" w:dyaOrig="360">
          <v:shape id="_x0000_i1042" type="#_x0000_t75" style="width:59.25pt;height:19.4pt" o:ole="">
            <v:imagedata r:id="rId13" o:title=""/>
          </v:shape>
          <o:OLEObject Type="Embed" ProgID="Equation.3" ShapeID="_x0000_i1042" DrawAspect="Content" ObjectID="_1568481057" r:id="rId31"/>
        </w:object>
      </w:r>
      <w:r w:rsidRPr="00CF799A">
        <w:rPr>
          <w:rFonts w:eastAsia="바탕"/>
          <w:sz w:val="22"/>
          <w:szCs w:val="22"/>
          <w:lang w:eastAsia="ko-KR"/>
        </w:rPr>
        <w:t xml:space="preserve"> is </w:t>
      </w:r>
      <w:r w:rsidR="000357F9" w:rsidRPr="00CF799A">
        <w:rPr>
          <w:rFonts w:eastAsia="바탕"/>
          <w:sz w:val="22"/>
          <w:szCs w:val="22"/>
          <w:lang w:eastAsia="ko-KR"/>
        </w:rPr>
        <w:t>the 3 LSBs of SS/PBCH block time index</w:t>
      </w:r>
      <w:r w:rsidRPr="00CF799A">
        <w:rPr>
          <w:rFonts w:eastAsia="바탕"/>
          <w:sz w:val="22"/>
          <w:szCs w:val="22"/>
          <w:lang w:eastAsia="ko-KR"/>
        </w:rPr>
        <w:t xml:space="preserve">, </w:t>
      </w:r>
      <w:r w:rsidRPr="00CF799A">
        <w:rPr>
          <w:rFonts w:eastAsia="바탕"/>
          <w:sz w:val="22"/>
          <w:szCs w:val="22"/>
          <w:lang w:eastAsia="ko-KR"/>
        </w:rPr>
        <w:object w:dxaOrig="520" w:dyaOrig="360">
          <v:shape id="_x0000_i1043" type="#_x0000_t75" style="width:25.5pt;height:19.4pt" o:ole="">
            <v:imagedata r:id="rId15" o:title=""/>
          </v:shape>
          <o:OLEObject Type="Embed" ProgID="Equation.3" ShapeID="_x0000_i1043" DrawAspect="Content" ObjectID="_1568481058" r:id="rId32"/>
        </w:object>
      </w:r>
      <w:r w:rsidRPr="00CF799A">
        <w:rPr>
          <w:rFonts w:eastAsia="바탕"/>
          <w:sz w:val="22"/>
          <w:szCs w:val="22"/>
          <w:lang w:eastAsia="ko-KR"/>
        </w:rPr>
        <w:t xml:space="preserve"> is the cell identification, and HF is the index {0, 1} for half frame indication.</w:t>
      </w:r>
    </w:p>
    <w:p w:rsidR="00AE7592" w:rsidRPr="00CF799A" w:rsidRDefault="00AE7592" w:rsidP="00106773">
      <w:pPr>
        <w:pStyle w:val="LGTdoc"/>
        <w:spacing w:before="120" w:afterLines="0" w:line="240" w:lineRule="auto"/>
        <w:ind w:left="0" w:firstLine="0"/>
        <w:rPr>
          <w:szCs w:val="22"/>
          <w:lang w:eastAsia="ko-KR"/>
        </w:rPr>
      </w:pPr>
      <w:r w:rsidRPr="00CF799A">
        <w:rPr>
          <w:rFonts w:hint="eastAsia"/>
          <w:b/>
          <w:i/>
          <w:szCs w:val="22"/>
          <w:lang w:eastAsia="ko-KR"/>
        </w:rPr>
        <w:t>Proposal</w:t>
      </w:r>
      <w:r w:rsidRPr="00CF799A">
        <w:rPr>
          <w:b/>
          <w:i/>
          <w:szCs w:val="22"/>
          <w:lang w:eastAsia="ko-KR"/>
        </w:rPr>
        <w:t xml:space="preserve"> </w:t>
      </w:r>
      <w:r w:rsidR="00B83511" w:rsidRPr="00CF799A">
        <w:rPr>
          <w:b/>
          <w:i/>
          <w:szCs w:val="22"/>
          <w:lang w:eastAsia="ko-KR"/>
        </w:rPr>
        <w:t>6</w:t>
      </w:r>
      <w:r w:rsidRPr="00CF799A">
        <w:rPr>
          <w:rFonts w:hint="eastAsia"/>
          <w:b/>
          <w:i/>
          <w:szCs w:val="22"/>
          <w:lang w:eastAsia="ko-KR"/>
        </w:rPr>
        <w:t xml:space="preserve">: </w:t>
      </w:r>
      <w:r w:rsidRPr="00CF799A">
        <w:rPr>
          <w:szCs w:val="22"/>
          <w:lang w:eastAsia="ko-KR"/>
        </w:rPr>
        <w:t xml:space="preserve">The payload size of MIB is at most 64bits.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AE7592" w:rsidRPr="00CF799A" w:rsidTr="0079667F">
        <w:trPr>
          <w:trHeight w:val="283"/>
          <w:jc w:val="center"/>
        </w:trPr>
        <w:tc>
          <w:tcPr>
            <w:tcW w:w="5669" w:type="dxa"/>
            <w:vMerge w:val="restart"/>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Details</w:t>
            </w:r>
          </w:p>
        </w:tc>
        <w:tc>
          <w:tcPr>
            <w:tcW w:w="2948" w:type="dxa"/>
            <w:gridSpan w:val="2"/>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r w:rsidRPr="00CF799A">
              <w:rPr>
                <w:rFonts w:eastAsia="바탕" w:hint="eastAsia"/>
                <w:b/>
                <w:sz w:val="22"/>
                <w:szCs w:val="22"/>
                <w:lang w:val="en-US" w:eastAsia="ko-KR"/>
              </w:rPr>
              <w:t>Bit size</w:t>
            </w:r>
          </w:p>
        </w:tc>
      </w:tr>
      <w:tr w:rsidR="00AE7592" w:rsidRPr="00CF799A" w:rsidTr="0079667F">
        <w:trPr>
          <w:trHeight w:val="283"/>
          <w:jc w:val="center"/>
        </w:trPr>
        <w:tc>
          <w:tcPr>
            <w:tcW w:w="5669" w:type="dxa"/>
            <w:vMerge/>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p>
        </w:tc>
        <w:tc>
          <w:tcPr>
            <w:tcW w:w="1474" w:type="dxa"/>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B6GHz</w:t>
            </w:r>
          </w:p>
        </w:tc>
        <w:tc>
          <w:tcPr>
            <w:tcW w:w="1474" w:type="dxa"/>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A6GHz</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eastAsia="ko-KR"/>
              </w:rPr>
              <w:t>System Frame Number</w:t>
            </w:r>
          </w:p>
        </w:tc>
        <w:tc>
          <w:tcPr>
            <w:tcW w:w="1474"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10</w:t>
            </w:r>
          </w:p>
        </w:tc>
        <w:tc>
          <w:tcPr>
            <w:tcW w:w="1474" w:type="dxa"/>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10</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SS</w:t>
            </w:r>
            <w:r w:rsidRPr="00CF799A">
              <w:rPr>
                <w:rFonts w:eastAsia="바탕"/>
                <w:sz w:val="22"/>
                <w:szCs w:val="22"/>
                <w:lang w:val="en-US" w:eastAsia="ko-KR"/>
              </w:rPr>
              <w:t>/PBCH</w:t>
            </w:r>
            <w:r w:rsidRPr="00CF799A">
              <w:rPr>
                <w:rFonts w:eastAsia="바탕" w:hint="eastAsia"/>
                <w:sz w:val="22"/>
                <w:szCs w:val="22"/>
                <w:lang w:val="en-US" w:eastAsia="ko-KR"/>
              </w:rPr>
              <w:t xml:space="preserve"> block </w:t>
            </w:r>
            <w:r w:rsidRPr="00CF799A">
              <w:rPr>
                <w:rFonts w:eastAsia="바탕"/>
                <w:sz w:val="22"/>
                <w:szCs w:val="22"/>
                <w:lang w:val="en-US" w:eastAsia="ko-KR"/>
              </w:rPr>
              <w:t>time</w:t>
            </w:r>
            <w:r w:rsidRPr="00CF799A">
              <w:rPr>
                <w:rFonts w:eastAsia="바탕" w:hint="eastAsia"/>
                <w:sz w:val="22"/>
                <w:szCs w:val="22"/>
                <w:lang w:val="en-US" w:eastAsia="ko-KR"/>
              </w:rPr>
              <w:t xml:space="preserve"> index</w:t>
            </w:r>
            <w:r w:rsidRPr="00CF799A">
              <w:rPr>
                <w:rFonts w:eastAsia="바탕"/>
                <w:sz w:val="22"/>
                <w:szCs w:val="22"/>
                <w:lang w:val="en-US" w:eastAsia="ko-KR"/>
              </w:rPr>
              <w:t xml:space="preserve"> (MSB)</w:t>
            </w:r>
          </w:p>
        </w:tc>
        <w:tc>
          <w:tcPr>
            <w:tcW w:w="1474"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0</w:t>
            </w:r>
          </w:p>
        </w:tc>
        <w:tc>
          <w:tcPr>
            <w:tcW w:w="1474" w:type="dxa"/>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3</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Reference numerology</w:t>
            </w:r>
            <w:r w:rsidRPr="00CF799A">
              <w:rPr>
                <w:szCs w:val="22"/>
                <w:lang w:val="en-US" w:eastAsia="ko-KR"/>
              </w:rPr>
              <w:t xml:space="preserve"> </w:t>
            </w:r>
          </w:p>
        </w:tc>
        <w:tc>
          <w:tcPr>
            <w:tcW w:w="1474"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c>
          <w:tcPr>
            <w:tcW w:w="1474" w:type="dxa"/>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r>
      <w:tr w:rsidR="00AE7592" w:rsidRPr="00CF799A" w:rsidTr="0079667F">
        <w:trPr>
          <w:trHeight w:val="827"/>
          <w:jc w:val="center"/>
        </w:trPr>
        <w:tc>
          <w:tcPr>
            <w:tcW w:w="5669"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lastRenderedPageBreak/>
              <w:t>CORESET</w:t>
            </w:r>
            <w:r w:rsidR="00F8016E">
              <w:rPr>
                <w:szCs w:val="22"/>
                <w:lang w:val="en-US" w:eastAsia="ko-KR"/>
              </w:rPr>
              <w:t>/Initial active DL BWP</w:t>
            </w:r>
          </w:p>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szCs w:val="22"/>
                <w:lang w:val="en-US" w:eastAsia="ko-KR"/>
              </w:rPr>
              <w:t>(Frequency resource – bandwidth, location</w:t>
            </w:r>
            <w:r w:rsidR="004226DE">
              <w:rPr>
                <w:szCs w:val="22"/>
                <w:lang w:val="en-US" w:eastAsia="ko-KR"/>
              </w:rPr>
              <w:t>, SCS level offset</w:t>
            </w:r>
            <w:bookmarkStart w:id="3" w:name="_GoBack"/>
            <w:bookmarkEnd w:id="3"/>
            <w:r w:rsidRPr="00CF799A">
              <w:rPr>
                <w:szCs w:val="22"/>
                <w:lang w:val="en-US" w:eastAsia="ko-KR"/>
              </w:rPr>
              <w:t>)</w:t>
            </w:r>
          </w:p>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 xml:space="preserve">(Time </w:t>
            </w:r>
            <w:r w:rsidRPr="00CF799A">
              <w:rPr>
                <w:szCs w:val="22"/>
                <w:lang w:val="en-US" w:eastAsia="ko-KR"/>
              </w:rPr>
              <w:t>resource – starting OFDM symbol, Duration</w:t>
            </w:r>
            <w:r w:rsidRPr="00CF799A">
              <w:rPr>
                <w:rFonts w:hint="eastAsia"/>
                <w:szCs w:val="22"/>
                <w:lang w:val="en-US" w:eastAsia="ko-KR"/>
              </w:rPr>
              <w:t>)</w:t>
            </w:r>
          </w:p>
          <w:p w:rsidR="00AE7592" w:rsidRPr="00CF799A" w:rsidRDefault="00AE7592" w:rsidP="0079667F">
            <w:pPr>
              <w:pStyle w:val="LGTdoc"/>
              <w:spacing w:before="0" w:after="180" w:line="240" w:lineRule="auto"/>
              <w:ind w:left="0"/>
              <w:jc w:val="center"/>
              <w:rPr>
                <w:szCs w:val="22"/>
                <w:lang w:val="en-US" w:eastAsia="ko-KR"/>
              </w:rPr>
            </w:pPr>
            <w:r w:rsidRPr="00CF799A">
              <w:rPr>
                <w:szCs w:val="22"/>
                <w:lang w:val="en-US" w:eastAsia="ko-KR"/>
              </w:rPr>
              <w:t xml:space="preserve">(UE </w:t>
            </w:r>
            <w:r w:rsidRPr="00CF799A">
              <w:rPr>
                <w:rFonts w:hint="eastAsia"/>
                <w:szCs w:val="22"/>
                <w:lang w:val="en-US" w:eastAsia="ko-KR"/>
              </w:rPr>
              <w:t>Mon</w:t>
            </w:r>
            <w:r w:rsidRPr="00CF799A">
              <w:rPr>
                <w:szCs w:val="22"/>
                <w:lang w:val="en-US" w:eastAsia="ko-KR"/>
              </w:rPr>
              <w:t>i</w:t>
            </w:r>
            <w:r w:rsidRPr="00CF799A">
              <w:rPr>
                <w:rFonts w:hint="eastAsia"/>
                <w:szCs w:val="22"/>
                <w:lang w:val="en-US" w:eastAsia="ko-KR"/>
              </w:rPr>
              <w:t>toring</w:t>
            </w:r>
            <w:r w:rsidRPr="00CF799A">
              <w:rPr>
                <w:szCs w:val="22"/>
                <w:lang w:val="en-US" w:eastAsia="ko-KR"/>
              </w:rPr>
              <w:t xml:space="preserve"> Periodicity, offset, duration)</w:t>
            </w:r>
          </w:p>
        </w:tc>
        <w:tc>
          <w:tcPr>
            <w:tcW w:w="1474"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szCs w:val="22"/>
                <w:lang w:val="en-US" w:eastAsia="ko-KR"/>
              </w:rPr>
              <w:t>A</w:t>
            </w:r>
            <w:r w:rsidRPr="00CF799A">
              <w:rPr>
                <w:rFonts w:hint="eastAsia"/>
                <w:szCs w:val="22"/>
                <w:lang w:val="en-US" w:eastAsia="ko-KR"/>
              </w:rPr>
              <w:t xml:space="preserve">bout </w:t>
            </w:r>
            <w:r w:rsidRPr="00CF799A">
              <w:rPr>
                <w:szCs w:val="22"/>
                <w:lang w:val="en-US" w:eastAsia="ko-KR"/>
              </w:rPr>
              <w:t>[10]</w:t>
            </w:r>
          </w:p>
        </w:tc>
        <w:tc>
          <w:tcPr>
            <w:tcW w:w="1474" w:type="dxa"/>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szCs w:val="22"/>
                <w:lang w:val="en-US" w:eastAsia="ko-KR"/>
              </w:rPr>
              <w:t>A</w:t>
            </w:r>
            <w:r w:rsidRPr="00CF799A">
              <w:rPr>
                <w:rFonts w:hint="eastAsia"/>
                <w:szCs w:val="22"/>
                <w:lang w:val="en-US" w:eastAsia="ko-KR"/>
              </w:rPr>
              <w:t xml:space="preserve">bout </w:t>
            </w:r>
            <w:r w:rsidRPr="00CF799A">
              <w:rPr>
                <w:szCs w:val="22"/>
                <w:lang w:val="en-US" w:eastAsia="ko-KR"/>
              </w:rPr>
              <w:t>[10]</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Camp on/off</w:t>
            </w:r>
          </w:p>
        </w:tc>
        <w:tc>
          <w:tcPr>
            <w:tcW w:w="1474"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c>
          <w:tcPr>
            <w:tcW w:w="1474" w:type="dxa"/>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Reserved Bit</w:t>
            </w:r>
          </w:p>
        </w:tc>
        <w:tc>
          <w:tcPr>
            <w:tcW w:w="1474" w:type="dxa"/>
            <w:shd w:val="clear" w:color="auto" w:fill="auto"/>
            <w:vAlign w:val="center"/>
          </w:tcPr>
          <w:p w:rsidR="00AE7592" w:rsidRPr="00CF799A" w:rsidRDefault="00AE7592" w:rsidP="00F8016E">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w:t>
            </w:r>
            <w:r w:rsidR="00F8016E">
              <w:rPr>
                <w:rFonts w:eastAsia="바탕"/>
                <w:sz w:val="22"/>
                <w:szCs w:val="22"/>
                <w:lang w:val="en-US" w:eastAsia="ko-KR"/>
              </w:rPr>
              <w:t>21</w:t>
            </w:r>
            <w:r w:rsidRPr="00CF799A">
              <w:rPr>
                <w:rFonts w:eastAsia="바탕"/>
                <w:sz w:val="22"/>
                <w:szCs w:val="22"/>
                <w:lang w:val="en-US" w:eastAsia="ko-KR"/>
              </w:rPr>
              <w:t>]</w:t>
            </w:r>
          </w:p>
        </w:tc>
        <w:tc>
          <w:tcPr>
            <w:tcW w:w="1474" w:type="dxa"/>
            <w:vAlign w:val="center"/>
          </w:tcPr>
          <w:p w:rsidR="00AE7592" w:rsidRPr="00CF799A" w:rsidRDefault="00AE7592" w:rsidP="00F8016E">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[1</w:t>
            </w:r>
            <w:r w:rsidR="00F8016E">
              <w:rPr>
                <w:rFonts w:eastAsia="바탕"/>
                <w:sz w:val="22"/>
                <w:szCs w:val="22"/>
                <w:lang w:val="en-US" w:eastAsia="ko-KR"/>
              </w:rPr>
              <w:t>8</w:t>
            </w:r>
            <w:r w:rsidRPr="00CF799A">
              <w:rPr>
                <w:rFonts w:eastAsia="바탕"/>
                <w:sz w:val="22"/>
                <w:szCs w:val="22"/>
                <w:lang w:val="en-US" w:eastAsia="ko-KR"/>
              </w:rPr>
              <w:t>]</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CRC</w:t>
            </w:r>
          </w:p>
        </w:tc>
        <w:tc>
          <w:tcPr>
            <w:tcW w:w="1474"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21</w:t>
            </w:r>
          </w:p>
        </w:tc>
        <w:tc>
          <w:tcPr>
            <w:tcW w:w="1474" w:type="dxa"/>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21</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Total</w:t>
            </w:r>
          </w:p>
        </w:tc>
        <w:tc>
          <w:tcPr>
            <w:tcW w:w="1474"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64</w:t>
            </w:r>
          </w:p>
        </w:tc>
        <w:tc>
          <w:tcPr>
            <w:tcW w:w="1474" w:type="dxa"/>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64</w:t>
            </w:r>
          </w:p>
        </w:tc>
      </w:tr>
    </w:tbl>
    <w:p w:rsidR="00AE7592" w:rsidRPr="00CF799A" w:rsidRDefault="00AE7592" w:rsidP="00AE7592">
      <w:pPr>
        <w:spacing w:before="120" w:after="120" w:line="240" w:lineRule="auto"/>
        <w:ind w:left="0" w:firstLine="0"/>
        <w:rPr>
          <w:rFonts w:eastAsia="바탕"/>
          <w:b/>
          <w:i/>
          <w:sz w:val="22"/>
          <w:szCs w:val="22"/>
          <w:lang w:val="en-US" w:eastAsia="ko-KR"/>
        </w:rPr>
      </w:pPr>
      <w:r w:rsidRPr="00CF799A">
        <w:rPr>
          <w:rFonts w:eastAsia="바탕"/>
          <w:b/>
          <w:i/>
          <w:sz w:val="22"/>
          <w:szCs w:val="22"/>
          <w:lang w:val="en-US" w:eastAsia="ko-KR"/>
        </w:rPr>
        <w:t xml:space="preserve">Proposal </w:t>
      </w:r>
      <w:r w:rsidR="00B83511" w:rsidRPr="00CF799A">
        <w:rPr>
          <w:rFonts w:eastAsia="바탕"/>
          <w:b/>
          <w:i/>
          <w:sz w:val="22"/>
          <w:szCs w:val="22"/>
          <w:lang w:val="en-US" w:eastAsia="ko-KR"/>
        </w:rPr>
        <w:t>7</w:t>
      </w:r>
      <w:r w:rsidRPr="00CF799A">
        <w:rPr>
          <w:rFonts w:eastAsia="바탕"/>
          <w:b/>
          <w:i/>
          <w:sz w:val="22"/>
          <w:szCs w:val="22"/>
          <w:lang w:val="en-US" w:eastAsia="ko-KR"/>
        </w:rPr>
        <w:t xml:space="preserve">: </w:t>
      </w:r>
    </w:p>
    <w:p w:rsidR="00AE7592" w:rsidRPr="00CF799A" w:rsidRDefault="00AE7592" w:rsidP="004C261D">
      <w:pPr>
        <w:numPr>
          <w:ilvl w:val="0"/>
          <w:numId w:val="6"/>
        </w:numPr>
        <w:spacing w:before="120" w:after="120" w:line="240" w:lineRule="auto"/>
        <w:rPr>
          <w:rFonts w:eastAsia="바탕"/>
          <w:sz w:val="22"/>
          <w:szCs w:val="22"/>
          <w:lang w:eastAsia="ko-KR"/>
        </w:rPr>
      </w:pPr>
      <w:r w:rsidRPr="00CF799A">
        <w:rPr>
          <w:rFonts w:eastAsia="바탕"/>
          <w:sz w:val="22"/>
          <w:szCs w:val="22"/>
          <w:lang w:eastAsia="ko-KR"/>
        </w:rPr>
        <w:t>The quick indication for no corresponding RMSI to the PBCH is not necessity to define in PBCH contents. Instead, other</w:t>
      </w:r>
      <w:r w:rsidRPr="00CF799A">
        <w:rPr>
          <w:rFonts w:eastAsia="바탕"/>
          <w:sz w:val="22"/>
          <w:szCs w:val="22"/>
          <w:lang w:val="en-US" w:eastAsia="ko-KR"/>
        </w:rPr>
        <w:t xml:space="preserve"> solution without introducing bit field is applied (i.e. SS block is transmitted at frequency position where is not defined as frequency raster.)</w:t>
      </w:r>
    </w:p>
    <w:p w:rsidR="00AE7592" w:rsidRPr="00CF799A" w:rsidRDefault="00AE7592" w:rsidP="005E7275">
      <w:pPr>
        <w:pStyle w:val="LGTdoc"/>
        <w:spacing w:before="120" w:afterLines="0" w:line="240" w:lineRule="auto"/>
        <w:ind w:left="0" w:firstLine="0"/>
        <w:rPr>
          <w:szCs w:val="22"/>
          <w:lang w:eastAsia="ko-KR"/>
        </w:rPr>
      </w:pPr>
    </w:p>
    <w:p w:rsidR="00ED6E4A" w:rsidRPr="00CF799A" w:rsidRDefault="00ED6E4A" w:rsidP="00ED6E4A">
      <w:pPr>
        <w:pStyle w:val="1"/>
        <w:numPr>
          <w:ilvl w:val="0"/>
          <w:numId w:val="2"/>
        </w:numPr>
        <w:spacing w:before="180"/>
        <w:rPr>
          <w:rFonts w:eastAsia="바탕"/>
          <w:b/>
          <w:lang w:eastAsia="ko-KR"/>
        </w:rPr>
      </w:pPr>
      <w:r w:rsidRPr="00CF799A">
        <w:rPr>
          <w:rFonts w:eastAsia="바탕" w:hint="eastAsia"/>
          <w:b/>
          <w:lang w:eastAsia="ko-KR"/>
        </w:rPr>
        <w:t>Reference</w:t>
      </w:r>
    </w:p>
    <w:p w:rsidR="001F3CF2" w:rsidRPr="00CF799A" w:rsidRDefault="00126441" w:rsidP="001F3CF2">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RAN1 #90, Chairman’s note</w:t>
      </w:r>
    </w:p>
    <w:p w:rsidR="00126441" w:rsidRPr="00CF799A" w:rsidRDefault="00126441" w:rsidP="001F3CF2">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sidR="00596A94">
        <w:rPr>
          <w:rFonts w:eastAsia="맑은 고딕"/>
          <w:lang w:eastAsia="ko-KR"/>
        </w:rPr>
        <w:t>1</w:t>
      </w:r>
      <w:r w:rsidRPr="00CF799A">
        <w:rPr>
          <w:rFonts w:eastAsia="맑은 고딕"/>
          <w:lang w:eastAsia="ko-KR"/>
        </w:rPr>
        <w:t xml:space="preserve"> </w:t>
      </w:r>
      <w:r w:rsidR="00596A94">
        <w:rPr>
          <w:rFonts w:eastAsia="맑은 고딕"/>
          <w:lang w:eastAsia="ko-KR"/>
        </w:rPr>
        <w:t>NR</w:t>
      </w:r>
      <w:r w:rsidRPr="00CF799A">
        <w:rPr>
          <w:rFonts w:eastAsia="맑은 고딕"/>
          <w:lang w:eastAsia="ko-KR"/>
        </w:rPr>
        <w:t>#</w:t>
      </w:r>
      <w:r w:rsidR="00596A94">
        <w:rPr>
          <w:rFonts w:eastAsia="맑은 고딕"/>
          <w:lang w:eastAsia="ko-KR"/>
        </w:rPr>
        <w:t>3</w:t>
      </w:r>
      <w:r w:rsidRPr="00CF799A">
        <w:rPr>
          <w:rFonts w:eastAsia="맑은 고딕"/>
          <w:lang w:eastAsia="ko-KR"/>
        </w:rPr>
        <w:t>, Chairman’s note</w:t>
      </w:r>
    </w:p>
    <w:p w:rsidR="00871F50" w:rsidRPr="00CF799A" w:rsidRDefault="001F3CF2" w:rsidP="001F3CF2">
      <w:pPr>
        <w:pStyle w:val="References"/>
        <w:tabs>
          <w:tab w:val="clear" w:pos="6031"/>
        </w:tabs>
        <w:ind w:leftChars="100" w:left="625" w:rightChars="100" w:right="200" w:hanging="425"/>
        <w:rPr>
          <w:rFonts w:eastAsia="맑은 고딕"/>
          <w:szCs w:val="22"/>
          <w:lang w:eastAsia="ko-KR"/>
        </w:rPr>
      </w:pPr>
      <w:r w:rsidRPr="00CF799A">
        <w:rPr>
          <w:rFonts w:eastAsia="맑은 고딕"/>
          <w:szCs w:val="22"/>
          <w:lang w:eastAsia="ko-KR"/>
        </w:rPr>
        <w:t>R1-171</w:t>
      </w:r>
      <w:r w:rsidR="00106773" w:rsidRPr="00CF799A">
        <w:rPr>
          <w:rFonts w:eastAsia="맑은 고딕"/>
          <w:szCs w:val="22"/>
          <w:lang w:eastAsia="ko-KR"/>
        </w:rPr>
        <w:t>5842</w:t>
      </w:r>
      <w:r w:rsidRPr="00CF799A">
        <w:rPr>
          <w:rFonts w:eastAsia="맑은 고딕"/>
          <w:szCs w:val="22"/>
          <w:lang w:eastAsia="ko-KR"/>
        </w:rPr>
        <w:t>, “</w:t>
      </w:r>
      <w:r w:rsidR="006642B4" w:rsidRPr="00CF799A">
        <w:rPr>
          <w:rFonts w:eastAsia="맑은 고딕"/>
          <w:szCs w:val="22"/>
          <w:lang w:eastAsia="ko-KR"/>
        </w:rPr>
        <w:t>R</w:t>
      </w:r>
      <w:r w:rsidRPr="00CF799A">
        <w:rPr>
          <w:rFonts w:eastAsia="맑은 고딕"/>
          <w:szCs w:val="22"/>
          <w:lang w:eastAsia="ko-KR"/>
        </w:rPr>
        <w:t>MSI delivery and CORESET configuration”, LG Electronics</w:t>
      </w:r>
    </w:p>
    <w:p w:rsidR="00D206E8" w:rsidRPr="00CF799A" w:rsidRDefault="00D206E8" w:rsidP="00D206E8">
      <w:pPr>
        <w:pStyle w:val="References"/>
        <w:numPr>
          <w:ilvl w:val="0"/>
          <w:numId w:val="0"/>
        </w:numPr>
        <w:ind w:rightChars="100" w:right="200"/>
        <w:rPr>
          <w:rFonts w:eastAsia="맑은 고딕"/>
          <w:szCs w:val="22"/>
          <w:lang w:eastAsia="ko-KR"/>
        </w:rPr>
      </w:pPr>
    </w:p>
    <w:p w:rsidR="004226DE" w:rsidRDefault="004226DE">
      <w:pPr>
        <w:spacing w:before="0" w:after="0" w:line="240" w:lineRule="auto"/>
        <w:ind w:left="0" w:firstLine="0"/>
        <w:jc w:val="left"/>
        <w:rPr>
          <w:rFonts w:ascii="Arial" w:eastAsia="바탕" w:hAnsi="Arial"/>
          <w:b/>
          <w:kern w:val="28"/>
          <w:sz w:val="28"/>
          <w:lang w:eastAsia="ko-KR"/>
        </w:rPr>
      </w:pPr>
      <w:r>
        <w:rPr>
          <w:rFonts w:eastAsia="바탕"/>
          <w:b/>
          <w:lang w:eastAsia="ko-KR"/>
        </w:rPr>
        <w:br w:type="page"/>
      </w:r>
    </w:p>
    <w:p w:rsidR="00D206E8" w:rsidRDefault="00D206E8" w:rsidP="00D206E8">
      <w:pPr>
        <w:pStyle w:val="1"/>
        <w:numPr>
          <w:ilvl w:val="0"/>
          <w:numId w:val="0"/>
        </w:numPr>
        <w:spacing w:before="180"/>
        <w:ind w:left="425" w:hanging="425"/>
        <w:rPr>
          <w:rFonts w:eastAsia="바탕"/>
          <w:b/>
          <w:lang w:eastAsia="ko-KR"/>
        </w:rPr>
      </w:pPr>
      <w:r w:rsidRPr="00CF799A">
        <w:rPr>
          <w:rFonts w:eastAsia="바탕" w:hint="eastAsia"/>
          <w:b/>
          <w:lang w:eastAsia="ko-KR"/>
        </w:rPr>
        <w:lastRenderedPageBreak/>
        <w:t>Appendix</w:t>
      </w:r>
      <w:r w:rsidR="00483859" w:rsidRPr="00CF799A">
        <w:rPr>
          <w:rFonts w:eastAsia="바탕"/>
          <w:b/>
          <w:lang w:eastAsia="ko-KR"/>
        </w:rPr>
        <w:t xml:space="preserve"> 1. Previous agreement</w:t>
      </w:r>
    </w:p>
    <w:p w:rsidR="00596A94" w:rsidRDefault="00596A94" w:rsidP="00596A94">
      <w:pPr>
        <w:ind w:left="0" w:firstLine="0"/>
        <w:rPr>
          <w:rFonts w:eastAsiaTheme="minorEastAsia"/>
          <w:lang w:eastAsia="ko-KR"/>
        </w:rPr>
      </w:pPr>
      <w:r w:rsidRPr="00596A94">
        <w:rPr>
          <w:b/>
          <w:u w:val="single"/>
          <w:lang w:eastAsia="x-none"/>
        </w:rPr>
        <w:t>Agreements: (RAN1 NR#3, 2017.09)</w:t>
      </w:r>
      <w:r>
        <w:rPr>
          <w:b/>
          <w:u w:val="single"/>
          <w:lang w:eastAsia="x-none"/>
        </w:rPr>
        <w:t xml:space="preserve"> [2]</w:t>
      </w:r>
    </w:p>
    <w:p w:rsidR="00596A94" w:rsidRDefault="00596A94" w:rsidP="004C261D">
      <w:pPr>
        <w:numPr>
          <w:ilvl w:val="0"/>
          <w:numId w:val="12"/>
        </w:numPr>
        <w:tabs>
          <w:tab w:val="left" w:pos="720"/>
        </w:tabs>
        <w:spacing w:before="0" w:after="0" w:line="240" w:lineRule="auto"/>
        <w:jc w:val="left"/>
        <w:rPr>
          <w:lang w:eastAsia="x-none"/>
        </w:rPr>
      </w:pPr>
      <w:r>
        <w:rPr>
          <w:lang w:eastAsia="x-none"/>
        </w:rPr>
        <w:t>The following working assumption is confirmed:</w:t>
      </w:r>
    </w:p>
    <w:p w:rsidR="00596A94" w:rsidRPr="00381A8B" w:rsidRDefault="00596A94" w:rsidP="00596A94">
      <w:pPr>
        <w:widowControl w:val="0"/>
        <w:ind w:left="2160"/>
        <w:rPr>
          <w:lang w:eastAsia="ja-JP"/>
        </w:rPr>
      </w:pPr>
      <w:r w:rsidRPr="00813D0B">
        <w:rPr>
          <w:rFonts w:hint="eastAsia"/>
          <w:b/>
          <w:highlight w:val="darkYellow"/>
          <w:u w:val="single"/>
          <w:lang w:eastAsia="ja-JP"/>
        </w:rPr>
        <w:t>Working assumption:</w:t>
      </w:r>
    </w:p>
    <w:p w:rsidR="00596A94" w:rsidRPr="00320665" w:rsidRDefault="00596A94" w:rsidP="004C261D">
      <w:pPr>
        <w:widowControl w:val="0"/>
        <w:numPr>
          <w:ilvl w:val="0"/>
          <w:numId w:val="10"/>
        </w:numPr>
        <w:tabs>
          <w:tab w:val="clear" w:pos="360"/>
          <w:tab w:val="num" w:pos="1800"/>
        </w:tabs>
        <w:spacing w:before="0" w:after="0" w:line="240" w:lineRule="auto"/>
        <w:ind w:left="1800"/>
      </w:pPr>
      <w:r w:rsidRPr="00320665">
        <w:rPr>
          <w:rFonts w:hint="eastAsia"/>
        </w:rPr>
        <w:t>Regarding the number of</w:t>
      </w:r>
      <w:r w:rsidRPr="00320665">
        <w:t xml:space="preserve"> sequence</w:t>
      </w:r>
      <w:r w:rsidRPr="00320665">
        <w:rPr>
          <w:rFonts w:hint="eastAsia"/>
        </w:rPr>
        <w:t>s and sequence mapping rule:</w:t>
      </w:r>
    </w:p>
    <w:p w:rsidR="00596A94" w:rsidRPr="00256B8E" w:rsidRDefault="00596A94" w:rsidP="004C261D">
      <w:pPr>
        <w:widowControl w:val="0"/>
        <w:numPr>
          <w:ilvl w:val="1"/>
          <w:numId w:val="10"/>
        </w:numPr>
        <w:tabs>
          <w:tab w:val="clear" w:pos="1080"/>
          <w:tab w:val="left" w:pos="1440"/>
          <w:tab w:val="num" w:pos="2520"/>
        </w:tabs>
        <w:spacing w:before="0" w:after="0" w:line="240" w:lineRule="auto"/>
        <w:ind w:left="2520"/>
      </w:pPr>
      <w:r w:rsidRPr="00381A8B">
        <w:rPr>
          <w:rFonts w:hint="eastAsia"/>
          <w:lang w:eastAsia="ja-JP"/>
        </w:rPr>
        <w:t>S</w:t>
      </w:r>
      <w:r w:rsidRPr="00320665">
        <w:t>ingle long sequence is mapped to all PBCH-DMRS REs within a SS block</w:t>
      </w:r>
    </w:p>
    <w:p w:rsidR="00596A94" w:rsidRPr="000B5FC6" w:rsidRDefault="00596A94" w:rsidP="004C261D">
      <w:pPr>
        <w:numPr>
          <w:ilvl w:val="2"/>
          <w:numId w:val="10"/>
        </w:numPr>
        <w:tabs>
          <w:tab w:val="clear" w:pos="1800"/>
          <w:tab w:val="left" w:pos="1440"/>
          <w:tab w:val="num" w:pos="3240"/>
        </w:tabs>
        <w:spacing w:before="0" w:after="0" w:line="240" w:lineRule="auto"/>
        <w:ind w:left="3240"/>
        <w:jc w:val="left"/>
        <w:rPr>
          <w:lang w:val="en-US" w:eastAsia="ja-JP"/>
        </w:rPr>
      </w:pPr>
      <w:r w:rsidRPr="000B5FC6">
        <w:rPr>
          <w:lang w:val="en-US" w:eastAsia="ja-JP"/>
        </w:rPr>
        <w:t>LTE PN generator is reused for PBCH DMRS sequence generation, and related parameters are</w:t>
      </w:r>
    </w:p>
    <w:p w:rsidR="00596A94" w:rsidRPr="000B5FC6" w:rsidRDefault="00596A94" w:rsidP="004C261D">
      <w:pPr>
        <w:numPr>
          <w:ilvl w:val="3"/>
          <w:numId w:val="10"/>
        </w:numPr>
        <w:tabs>
          <w:tab w:val="clear" w:pos="2520"/>
          <w:tab w:val="left" w:pos="1440"/>
          <w:tab w:val="num" w:pos="3960"/>
        </w:tabs>
        <w:spacing w:before="0" w:after="0" w:line="240" w:lineRule="auto"/>
        <w:ind w:left="3960"/>
        <w:jc w:val="left"/>
        <w:rPr>
          <w:lang w:val="en-US" w:eastAsia="ja-JP"/>
        </w:rPr>
      </w:pPr>
      <w:r w:rsidRPr="000B5FC6">
        <w:rPr>
          <w:lang w:val="en-US" w:eastAsia="ja-JP"/>
        </w:rPr>
        <w:t>Gold Code LFSR size: 31</w:t>
      </w:r>
    </w:p>
    <w:p w:rsidR="00596A94" w:rsidRDefault="00596A94" w:rsidP="004C261D">
      <w:pPr>
        <w:numPr>
          <w:ilvl w:val="3"/>
          <w:numId w:val="10"/>
        </w:numPr>
        <w:tabs>
          <w:tab w:val="clear" w:pos="2520"/>
          <w:tab w:val="left" w:pos="1440"/>
          <w:tab w:val="num" w:pos="3960"/>
        </w:tabs>
        <w:spacing w:before="0" w:after="0" w:line="240" w:lineRule="auto"/>
        <w:ind w:left="3960"/>
        <w:jc w:val="left"/>
        <w:rPr>
          <w:lang w:val="en-US" w:eastAsia="ja-JP"/>
        </w:rPr>
      </w:pPr>
      <w:r w:rsidRPr="000B5FC6">
        <w:rPr>
          <w:lang w:val="en-US" w:eastAsia="ja-JP"/>
        </w:rPr>
        <w:t>Gold Code Polynomials: x</w:t>
      </w:r>
      <w:r w:rsidRPr="000B5FC6">
        <w:rPr>
          <w:vertAlign w:val="superscript"/>
          <w:lang w:val="en-US" w:eastAsia="ja-JP"/>
        </w:rPr>
        <w:t>31</w:t>
      </w:r>
      <w:r w:rsidRPr="000B5FC6">
        <w:rPr>
          <w:lang w:val="en-US" w:eastAsia="ja-JP"/>
        </w:rPr>
        <w:t xml:space="preserve"> + x</w:t>
      </w:r>
      <w:r w:rsidRPr="000B5FC6">
        <w:rPr>
          <w:vertAlign w:val="superscript"/>
          <w:lang w:val="en-US" w:eastAsia="ja-JP"/>
        </w:rPr>
        <w:t>3</w:t>
      </w:r>
      <w:r w:rsidRPr="000B5FC6">
        <w:rPr>
          <w:lang w:val="en-US" w:eastAsia="ja-JP"/>
        </w:rPr>
        <w:t xml:space="preserve"> + 1, x</w:t>
      </w:r>
      <w:r w:rsidRPr="000B5FC6">
        <w:rPr>
          <w:vertAlign w:val="superscript"/>
          <w:lang w:val="en-US" w:eastAsia="ja-JP"/>
        </w:rPr>
        <w:t>31</w:t>
      </w:r>
      <w:r w:rsidRPr="000B5FC6">
        <w:rPr>
          <w:lang w:val="en-US" w:eastAsia="ja-JP"/>
        </w:rPr>
        <w:t xml:space="preserve"> +x</w:t>
      </w:r>
      <w:r w:rsidRPr="000B5FC6">
        <w:rPr>
          <w:vertAlign w:val="superscript"/>
          <w:lang w:val="en-US" w:eastAsia="ja-JP"/>
        </w:rPr>
        <w:t>3</w:t>
      </w:r>
      <w:r w:rsidRPr="000B5FC6">
        <w:rPr>
          <w:lang w:val="en-US" w:eastAsia="ja-JP"/>
        </w:rPr>
        <w:t xml:space="preserve"> + x</w:t>
      </w:r>
      <w:r w:rsidRPr="000B5FC6">
        <w:rPr>
          <w:vertAlign w:val="superscript"/>
          <w:lang w:val="en-US" w:eastAsia="ja-JP"/>
        </w:rPr>
        <w:t>2</w:t>
      </w:r>
      <w:r w:rsidRPr="000B5FC6">
        <w:rPr>
          <w:lang w:val="en-US" w:eastAsia="ja-JP"/>
        </w:rPr>
        <w:t xml:space="preserve"> + x + 1</w:t>
      </w:r>
    </w:p>
    <w:p w:rsidR="00596A94" w:rsidRPr="00256B8E" w:rsidRDefault="00596A94" w:rsidP="004C261D">
      <w:pPr>
        <w:numPr>
          <w:ilvl w:val="3"/>
          <w:numId w:val="10"/>
        </w:numPr>
        <w:tabs>
          <w:tab w:val="clear" w:pos="2520"/>
          <w:tab w:val="left" w:pos="1440"/>
          <w:tab w:val="num" w:pos="3960"/>
        </w:tabs>
        <w:spacing w:before="0" w:after="0" w:line="240" w:lineRule="auto"/>
        <w:ind w:left="3960"/>
        <w:jc w:val="left"/>
        <w:rPr>
          <w:lang w:val="en-US" w:eastAsia="ja-JP"/>
        </w:rPr>
      </w:pPr>
      <w:r>
        <w:rPr>
          <w:rFonts w:hint="eastAsia"/>
          <w:lang w:val="en-US" w:eastAsia="ja-JP"/>
        </w:rPr>
        <w:t>Note that RAN1 may revisit the PN generator for PBCH DMRS if NR supports different PN generator for other usages</w:t>
      </w:r>
    </w:p>
    <w:p w:rsidR="00596A94" w:rsidRPr="00320665" w:rsidRDefault="00596A94" w:rsidP="004C261D">
      <w:pPr>
        <w:widowControl w:val="0"/>
        <w:numPr>
          <w:ilvl w:val="0"/>
          <w:numId w:val="10"/>
        </w:numPr>
        <w:tabs>
          <w:tab w:val="clear" w:pos="360"/>
          <w:tab w:val="num" w:pos="1800"/>
        </w:tabs>
        <w:spacing w:before="0" w:after="0" w:line="240" w:lineRule="auto"/>
        <w:ind w:left="1800"/>
      </w:pPr>
      <w:r w:rsidRPr="00320665">
        <w:rPr>
          <w:rFonts w:hint="eastAsia"/>
        </w:rPr>
        <w:t>Regarding EPRE offset between PBCH-DMRS and NR-PBCH data:</w:t>
      </w:r>
    </w:p>
    <w:p w:rsidR="00596A94" w:rsidRPr="00320665" w:rsidRDefault="00596A94" w:rsidP="004C261D">
      <w:pPr>
        <w:widowControl w:val="0"/>
        <w:numPr>
          <w:ilvl w:val="1"/>
          <w:numId w:val="10"/>
        </w:numPr>
        <w:tabs>
          <w:tab w:val="clear" w:pos="1080"/>
          <w:tab w:val="left" w:pos="1440"/>
          <w:tab w:val="num" w:pos="2520"/>
        </w:tabs>
        <w:spacing w:before="0" w:after="0" w:line="240" w:lineRule="auto"/>
        <w:ind w:left="2520"/>
      </w:pPr>
      <w:r w:rsidRPr="00381A8B">
        <w:rPr>
          <w:rFonts w:hint="eastAsia"/>
          <w:lang w:eastAsia="ja-JP"/>
        </w:rPr>
        <w:t xml:space="preserve">FFS: </w:t>
      </w:r>
      <w:r w:rsidRPr="00320665">
        <w:t>UE may assume that same EPRE between NR-PBCH DMRS and NR-PBCH data is applied</w:t>
      </w:r>
    </w:p>
    <w:p w:rsidR="00596A94" w:rsidRPr="00320665" w:rsidRDefault="00596A94" w:rsidP="004C261D">
      <w:pPr>
        <w:widowControl w:val="0"/>
        <w:numPr>
          <w:ilvl w:val="2"/>
          <w:numId w:val="10"/>
        </w:numPr>
        <w:tabs>
          <w:tab w:val="clear" w:pos="1800"/>
          <w:tab w:val="num" w:pos="3240"/>
        </w:tabs>
        <w:spacing w:before="0" w:after="0" w:line="240" w:lineRule="auto"/>
        <w:ind w:left="3240"/>
      </w:pPr>
      <w:r w:rsidRPr="00320665">
        <w:t>Note that power boosting is up to NW implementation</w:t>
      </w:r>
    </w:p>
    <w:p w:rsidR="00596A94" w:rsidRPr="00320665" w:rsidRDefault="00596A94" w:rsidP="004C261D">
      <w:pPr>
        <w:widowControl w:val="0"/>
        <w:numPr>
          <w:ilvl w:val="0"/>
          <w:numId w:val="10"/>
        </w:numPr>
        <w:tabs>
          <w:tab w:val="clear" w:pos="360"/>
          <w:tab w:val="num" w:pos="1800"/>
        </w:tabs>
        <w:spacing w:before="0" w:after="0" w:line="240" w:lineRule="auto"/>
        <w:ind w:left="1800"/>
      </w:pPr>
      <w:r w:rsidRPr="00320665">
        <w:rPr>
          <w:rFonts w:hint="eastAsia"/>
        </w:rPr>
        <w:t xml:space="preserve">Regarding </w:t>
      </w:r>
      <w:r w:rsidRPr="00320665">
        <w:t>Cell-ID-based frequency shift</w:t>
      </w:r>
      <w:r w:rsidRPr="00320665">
        <w:rPr>
          <w:rFonts w:hint="eastAsia"/>
        </w:rPr>
        <w:t xml:space="preserve"> for PBCH-DMRS RE locations:</w:t>
      </w:r>
    </w:p>
    <w:p w:rsidR="00596A94" w:rsidRPr="00320665" w:rsidRDefault="00596A94" w:rsidP="004C261D">
      <w:pPr>
        <w:widowControl w:val="0"/>
        <w:numPr>
          <w:ilvl w:val="1"/>
          <w:numId w:val="10"/>
        </w:numPr>
        <w:tabs>
          <w:tab w:val="clear" w:pos="1080"/>
          <w:tab w:val="left" w:pos="1440"/>
          <w:tab w:val="num" w:pos="2520"/>
        </w:tabs>
        <w:spacing w:before="0" w:after="0" w:line="240" w:lineRule="auto"/>
        <w:ind w:left="2520"/>
      </w:pPr>
      <w:r w:rsidRPr="00320665">
        <w:t>v</w:t>
      </w:r>
      <w:r w:rsidRPr="00320665">
        <w:rPr>
          <w:vertAlign w:val="subscript"/>
        </w:rPr>
        <w:t>shift</w:t>
      </w:r>
      <w:r w:rsidRPr="00320665">
        <w:t xml:space="preserve"> = N</w:t>
      </w:r>
      <w:r w:rsidRPr="00320665">
        <w:rPr>
          <w:vertAlign w:val="subscript"/>
        </w:rPr>
        <w:t>ID</w:t>
      </w:r>
      <w:r w:rsidRPr="00320665">
        <w:rPr>
          <w:vertAlign w:val="superscript"/>
        </w:rPr>
        <w:t>cell</w:t>
      </w:r>
      <w:r w:rsidRPr="00320665">
        <w:t xml:space="preserve"> mod 4</w:t>
      </w:r>
    </w:p>
    <w:p w:rsidR="00596A94" w:rsidRPr="00320665" w:rsidRDefault="00596A94" w:rsidP="004C261D">
      <w:pPr>
        <w:widowControl w:val="0"/>
        <w:numPr>
          <w:ilvl w:val="0"/>
          <w:numId w:val="10"/>
        </w:numPr>
        <w:tabs>
          <w:tab w:val="clear" w:pos="360"/>
          <w:tab w:val="num" w:pos="1800"/>
        </w:tabs>
        <w:spacing w:before="0" w:after="0" w:line="240" w:lineRule="auto"/>
        <w:ind w:left="1800"/>
      </w:pPr>
      <w:r w:rsidRPr="00320665">
        <w:rPr>
          <w:rFonts w:hint="eastAsia"/>
        </w:rPr>
        <w:t>Regarding PBCH-DMRS sequence generation:</w:t>
      </w:r>
    </w:p>
    <w:p w:rsidR="00596A94" w:rsidRPr="00320665" w:rsidRDefault="00596A94" w:rsidP="004C261D">
      <w:pPr>
        <w:widowControl w:val="0"/>
        <w:numPr>
          <w:ilvl w:val="1"/>
          <w:numId w:val="10"/>
        </w:numPr>
        <w:tabs>
          <w:tab w:val="clear" w:pos="1080"/>
          <w:tab w:val="left" w:pos="1440"/>
          <w:tab w:val="num" w:pos="2520"/>
        </w:tabs>
        <w:spacing w:before="0" w:after="0" w:line="240" w:lineRule="auto"/>
        <w:ind w:left="2520"/>
      </w:pPr>
      <w:r w:rsidRPr="00320665">
        <w:t>PBCH-DMRS sequence is based on long Gold sequence (e.g., polynomial order &gt;= 30)</w:t>
      </w:r>
    </w:p>
    <w:p w:rsidR="00596A94" w:rsidRPr="00320665" w:rsidRDefault="00596A94" w:rsidP="004C261D">
      <w:pPr>
        <w:widowControl w:val="0"/>
        <w:numPr>
          <w:ilvl w:val="2"/>
          <w:numId w:val="10"/>
        </w:numPr>
        <w:tabs>
          <w:tab w:val="clear" w:pos="1800"/>
          <w:tab w:val="num" w:pos="3240"/>
        </w:tabs>
        <w:spacing w:before="0" w:after="0" w:line="240" w:lineRule="auto"/>
        <w:ind w:left="3240"/>
      </w:pPr>
      <w:r w:rsidRPr="00320665">
        <w:t>Sequence modulation is QPSK</w:t>
      </w:r>
    </w:p>
    <w:p w:rsidR="00596A94" w:rsidRDefault="00596A94" w:rsidP="004C261D">
      <w:pPr>
        <w:numPr>
          <w:ilvl w:val="0"/>
          <w:numId w:val="12"/>
        </w:numPr>
        <w:tabs>
          <w:tab w:val="left" w:pos="630"/>
        </w:tabs>
        <w:spacing w:before="0" w:after="0" w:line="240" w:lineRule="auto"/>
        <w:jc w:val="left"/>
      </w:pPr>
      <w:r w:rsidRPr="001A3090">
        <w:t>UE may assume that same EPRE between NR-PBCH DMRS and NR-PBCH data is applied</w:t>
      </w:r>
    </w:p>
    <w:p w:rsidR="00596A94" w:rsidRPr="00F11D7E" w:rsidRDefault="00596A94" w:rsidP="004C261D">
      <w:pPr>
        <w:numPr>
          <w:ilvl w:val="0"/>
          <w:numId w:val="14"/>
        </w:numPr>
        <w:spacing w:before="0" w:after="0" w:line="240" w:lineRule="auto"/>
        <w:jc w:val="left"/>
        <w:rPr>
          <w:lang w:val="en-US" w:eastAsia="x-none"/>
        </w:rPr>
      </w:pPr>
      <w:r w:rsidRPr="00F11D7E">
        <w:rPr>
          <w:lang w:eastAsia="x-none"/>
        </w:rPr>
        <w:t>The 1</w:t>
      </w:r>
      <w:r w:rsidRPr="00F11D7E">
        <w:rPr>
          <w:vertAlign w:val="superscript"/>
          <w:lang w:eastAsia="x-none"/>
        </w:rPr>
        <w:t>st</w:t>
      </w:r>
      <w:r w:rsidRPr="00F11D7E">
        <w:rPr>
          <w:lang w:eastAsia="x-none"/>
        </w:rPr>
        <w:t xml:space="preserve"> PBCH scrambling is a Gold sequence initialized by cell ID. The 2</w:t>
      </w:r>
      <w:r w:rsidRPr="00F11D7E">
        <w:rPr>
          <w:vertAlign w:val="superscript"/>
          <w:lang w:eastAsia="x-none"/>
        </w:rPr>
        <w:t>nd</w:t>
      </w:r>
      <w:r w:rsidRPr="00F11D7E">
        <w:rPr>
          <w:lang w:eastAsia="x-none"/>
        </w:rPr>
        <w:t xml:space="preserve"> and 3</w:t>
      </w:r>
      <w:r w:rsidRPr="00F11D7E">
        <w:rPr>
          <w:vertAlign w:val="superscript"/>
          <w:lang w:eastAsia="x-none"/>
        </w:rPr>
        <w:t>rd</w:t>
      </w:r>
      <w:r w:rsidRPr="00F11D7E">
        <w:rPr>
          <w:lang w:eastAsia="x-none"/>
        </w:rPr>
        <w:t xml:space="preserve"> LSBs of SFN are used for determining a sequential non-overlapping portion of the sequence.</w:t>
      </w:r>
    </w:p>
    <w:p w:rsidR="00596A94" w:rsidRPr="00F11D7E" w:rsidRDefault="00596A94" w:rsidP="004C261D">
      <w:pPr>
        <w:numPr>
          <w:ilvl w:val="1"/>
          <w:numId w:val="14"/>
        </w:numPr>
        <w:spacing w:before="0" w:after="0" w:line="240" w:lineRule="auto"/>
        <w:jc w:val="left"/>
        <w:rPr>
          <w:lang w:val="en-US" w:eastAsia="x-none"/>
        </w:rPr>
      </w:pPr>
      <w:r w:rsidRPr="00F11D7E">
        <w:rPr>
          <w:lang w:eastAsia="x-none"/>
        </w:rPr>
        <w:t>Generate a Gold sequence of length 4M where M is the number of bits to be scrambled</w:t>
      </w:r>
    </w:p>
    <w:p w:rsidR="00596A94" w:rsidRPr="000C17DB" w:rsidRDefault="00596A94" w:rsidP="004C261D">
      <w:pPr>
        <w:numPr>
          <w:ilvl w:val="1"/>
          <w:numId w:val="14"/>
        </w:numPr>
        <w:spacing w:before="0" w:after="0" w:line="240" w:lineRule="auto"/>
        <w:jc w:val="left"/>
        <w:rPr>
          <w:lang w:val="en-US" w:eastAsia="x-none"/>
        </w:rPr>
      </w:pPr>
      <w:r w:rsidRPr="00F11D7E">
        <w:rPr>
          <w:lang w:eastAsia="x-none"/>
        </w:rPr>
        <w:t>Partition the generated sequence into 4 non-overlapping portions</w:t>
      </w:r>
    </w:p>
    <w:p w:rsidR="00596A94" w:rsidRPr="00680E05" w:rsidRDefault="00596A94" w:rsidP="004C261D">
      <w:pPr>
        <w:numPr>
          <w:ilvl w:val="1"/>
          <w:numId w:val="14"/>
        </w:numPr>
        <w:spacing w:before="0" w:after="0" w:line="240" w:lineRule="auto"/>
        <w:jc w:val="left"/>
        <w:rPr>
          <w:lang w:val="en-US" w:eastAsia="x-none"/>
        </w:rPr>
      </w:pPr>
      <w:r w:rsidRPr="00680E05">
        <w:rPr>
          <w:lang w:eastAsia="x-none"/>
        </w:rPr>
        <w:t>The 2</w:t>
      </w:r>
      <w:r w:rsidRPr="00680E05">
        <w:rPr>
          <w:vertAlign w:val="superscript"/>
          <w:lang w:eastAsia="x-none"/>
        </w:rPr>
        <w:t>nd</w:t>
      </w:r>
      <w:r w:rsidRPr="00680E05">
        <w:rPr>
          <w:lang w:eastAsia="x-none"/>
        </w:rPr>
        <w:t xml:space="preserve"> and 3</w:t>
      </w:r>
      <w:r w:rsidRPr="00680E05">
        <w:rPr>
          <w:vertAlign w:val="superscript"/>
          <w:lang w:eastAsia="x-none"/>
        </w:rPr>
        <w:t>rd</w:t>
      </w:r>
      <w:r w:rsidRPr="00680E05">
        <w:rPr>
          <w:lang w:eastAsia="x-none"/>
        </w:rPr>
        <w:t xml:space="preserve"> LSBs uniquely identify indices of each of the non-overlapping portion of the sequence</w:t>
      </w:r>
    </w:p>
    <w:p w:rsidR="00596A94" w:rsidRPr="00680E05" w:rsidRDefault="00596A94" w:rsidP="00596A94">
      <w:pPr>
        <w:ind w:left="0" w:firstLine="0"/>
        <w:jc w:val="center"/>
      </w:pPr>
      <w:r w:rsidRPr="00680E05">
        <w:rPr>
          <w:noProof/>
          <w:lang w:val="en-US" w:eastAsia="ko-KR"/>
        </w:rPr>
        <w:drawing>
          <wp:inline distT="0" distB="0" distL="0" distR="0" wp14:anchorId="692A4766" wp14:editId="16020EF1">
            <wp:extent cx="2098040" cy="10369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98040" cy="1036955"/>
                    </a:xfrm>
                    <a:prstGeom prst="rect">
                      <a:avLst/>
                    </a:prstGeom>
                    <a:noFill/>
                    <a:ln>
                      <a:noFill/>
                    </a:ln>
                  </pic:spPr>
                </pic:pic>
              </a:graphicData>
            </a:graphic>
          </wp:inline>
        </w:drawing>
      </w:r>
    </w:p>
    <w:p w:rsidR="00596A94" w:rsidRPr="00680E05" w:rsidRDefault="00596A94" w:rsidP="00596A94">
      <w:pPr>
        <w:jc w:val="center"/>
        <w:rPr>
          <w:lang w:val="en-US" w:eastAsia="x-none"/>
        </w:rPr>
      </w:pPr>
      <w:r w:rsidRPr="00680E05">
        <w:rPr>
          <w:noProof/>
          <w:lang w:val="en-US" w:eastAsia="ko-KR"/>
        </w:rPr>
        <w:lastRenderedPageBreak/>
        <w:drawing>
          <wp:inline distT="0" distB="0" distL="0" distR="0" wp14:anchorId="6803E2D4" wp14:editId="7821D074">
            <wp:extent cx="4396105" cy="1486535"/>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396105" cy="1486535"/>
                    </a:xfrm>
                    <a:prstGeom prst="rect">
                      <a:avLst/>
                    </a:prstGeom>
                    <a:noFill/>
                    <a:ln>
                      <a:noFill/>
                    </a:ln>
                  </pic:spPr>
                </pic:pic>
              </a:graphicData>
            </a:graphic>
          </wp:inline>
        </w:drawing>
      </w:r>
    </w:p>
    <w:p w:rsidR="00596A94" w:rsidRPr="0070157A" w:rsidRDefault="00596A94" w:rsidP="004C261D">
      <w:pPr>
        <w:numPr>
          <w:ilvl w:val="0"/>
          <w:numId w:val="13"/>
        </w:numPr>
        <w:spacing w:before="0" w:after="0" w:line="240" w:lineRule="auto"/>
        <w:jc w:val="left"/>
        <w:rPr>
          <w:lang w:val="en-US" w:eastAsia="x-none"/>
        </w:rPr>
      </w:pPr>
      <w:r w:rsidRPr="0070157A">
        <w:rPr>
          <w:lang w:val="en-US" w:eastAsia="x-none"/>
        </w:rPr>
        <w:t>Support 2</w:t>
      </w:r>
      <w:r w:rsidRPr="0070157A">
        <w:rPr>
          <w:vertAlign w:val="superscript"/>
          <w:lang w:val="en-US" w:eastAsia="x-none"/>
        </w:rPr>
        <w:t>nd</w:t>
      </w:r>
      <w:r w:rsidRPr="0070157A">
        <w:rPr>
          <w:lang w:val="en-US" w:eastAsia="x-none"/>
        </w:rPr>
        <w:t xml:space="preserve"> scrambling based on cell ID for PBCH. To conclude one of the following alterantives next meeting:</w:t>
      </w:r>
    </w:p>
    <w:p w:rsidR="00596A94" w:rsidRPr="0070157A" w:rsidRDefault="00596A94" w:rsidP="004C261D">
      <w:pPr>
        <w:numPr>
          <w:ilvl w:val="1"/>
          <w:numId w:val="13"/>
        </w:numPr>
        <w:spacing w:before="0" w:after="0" w:line="240" w:lineRule="auto"/>
        <w:jc w:val="left"/>
        <w:rPr>
          <w:lang w:val="en-US" w:eastAsia="x-none"/>
        </w:rPr>
      </w:pPr>
      <w:r w:rsidRPr="0070157A">
        <w:rPr>
          <w:lang w:val="en-US" w:eastAsia="x-none"/>
        </w:rPr>
        <w:t>Alt 1: initialization based on cell ID only and is identical in SS/PBCH blocks</w:t>
      </w:r>
    </w:p>
    <w:p w:rsidR="00596A94" w:rsidRPr="0070157A" w:rsidRDefault="00596A94" w:rsidP="004C261D">
      <w:pPr>
        <w:numPr>
          <w:ilvl w:val="1"/>
          <w:numId w:val="13"/>
        </w:numPr>
        <w:spacing w:before="0" w:after="0" w:line="240" w:lineRule="auto"/>
        <w:jc w:val="left"/>
        <w:rPr>
          <w:lang w:val="en-US" w:eastAsia="x-none"/>
        </w:rPr>
      </w:pPr>
      <w:r w:rsidRPr="0070157A">
        <w:rPr>
          <w:lang w:val="en-US" w:eastAsia="x-none"/>
        </w:rPr>
        <w:t>Alt 2: initialization based on both cell ID and 3 LSB of SS/PBCH block index</w:t>
      </w:r>
    </w:p>
    <w:p w:rsidR="00596A94" w:rsidRPr="00C1526E" w:rsidRDefault="00596A94" w:rsidP="004C261D">
      <w:pPr>
        <w:numPr>
          <w:ilvl w:val="0"/>
          <w:numId w:val="15"/>
        </w:numPr>
        <w:spacing w:before="0" w:after="0" w:line="240" w:lineRule="auto"/>
        <w:jc w:val="left"/>
        <w:rPr>
          <w:lang w:val="en-US" w:eastAsia="x-none"/>
        </w:rPr>
      </w:pPr>
      <w:r w:rsidRPr="00C1526E">
        <w:rPr>
          <w:lang w:eastAsia="x-none"/>
        </w:rPr>
        <w:t>Gold sequence generation for PBCH 1</w:t>
      </w:r>
      <w:r w:rsidRPr="00C1526E">
        <w:rPr>
          <w:vertAlign w:val="superscript"/>
          <w:lang w:eastAsia="x-none"/>
        </w:rPr>
        <w:t>st</w:t>
      </w:r>
      <w:r w:rsidRPr="00C1526E">
        <w:rPr>
          <w:lang w:eastAsia="x-none"/>
        </w:rPr>
        <w:t xml:space="preserve"> and 2</w:t>
      </w:r>
      <w:r w:rsidRPr="00C1526E">
        <w:rPr>
          <w:vertAlign w:val="superscript"/>
          <w:lang w:eastAsia="x-none"/>
        </w:rPr>
        <w:t>nd</w:t>
      </w:r>
      <w:r w:rsidRPr="00C1526E">
        <w:rPr>
          <w:lang w:eastAsia="x-none"/>
        </w:rPr>
        <w:t xml:space="preserve"> scrambling is identical to LTE PN sequence generation.</w:t>
      </w:r>
    </w:p>
    <w:p w:rsidR="00596A94" w:rsidRPr="00C1526E" w:rsidRDefault="00596A94" w:rsidP="004C261D">
      <w:pPr>
        <w:numPr>
          <w:ilvl w:val="1"/>
          <w:numId w:val="15"/>
        </w:numPr>
        <w:spacing w:before="0" w:after="0" w:line="240" w:lineRule="auto"/>
        <w:jc w:val="left"/>
        <w:rPr>
          <w:lang w:val="en-US" w:eastAsia="x-none"/>
        </w:rPr>
      </w:pPr>
      <w:r w:rsidRPr="00C1526E">
        <w:rPr>
          <w:lang w:val="en-US" w:eastAsia="x-none"/>
        </w:rPr>
        <w:t>Note that RAN1 may revisit the PN generator for PBCH scrambling if NR supports different PN generator for other usages.</w:t>
      </w:r>
    </w:p>
    <w:p w:rsidR="00596A94" w:rsidRPr="00392218" w:rsidRDefault="00596A94" w:rsidP="004C261D">
      <w:pPr>
        <w:numPr>
          <w:ilvl w:val="0"/>
          <w:numId w:val="16"/>
        </w:numPr>
        <w:tabs>
          <w:tab w:val="left" w:pos="720"/>
        </w:tabs>
        <w:spacing w:before="0" w:after="0" w:line="240" w:lineRule="auto"/>
        <w:ind w:firstLine="0"/>
        <w:jc w:val="left"/>
      </w:pPr>
      <w:r w:rsidRPr="00392218">
        <w:t>For power offset SSS to PBCH DMRS, to down-select between:</w:t>
      </w:r>
    </w:p>
    <w:p w:rsidR="00596A94" w:rsidRPr="00392218" w:rsidRDefault="00596A94" w:rsidP="004C261D">
      <w:pPr>
        <w:numPr>
          <w:ilvl w:val="0"/>
          <w:numId w:val="17"/>
        </w:numPr>
        <w:tabs>
          <w:tab w:val="left" w:pos="1440"/>
        </w:tabs>
        <w:spacing w:before="0" w:after="0" w:line="240" w:lineRule="auto"/>
        <w:jc w:val="left"/>
      </w:pPr>
      <w:r w:rsidRPr="00392218">
        <w:t>Alt 1: 0 dB offset</w:t>
      </w:r>
    </w:p>
    <w:p w:rsidR="00596A94" w:rsidRDefault="00596A94" w:rsidP="004C261D">
      <w:pPr>
        <w:numPr>
          <w:ilvl w:val="0"/>
          <w:numId w:val="17"/>
        </w:numPr>
        <w:tabs>
          <w:tab w:val="left" w:pos="1440"/>
        </w:tabs>
        <w:spacing w:before="0" w:after="0" w:line="240" w:lineRule="auto"/>
        <w:jc w:val="left"/>
      </w:pPr>
      <w:r w:rsidRPr="00392218">
        <w:t xml:space="preserve">Alt 2: 3 dB offset </w:t>
      </w:r>
    </w:p>
    <w:p w:rsidR="00596A94" w:rsidRDefault="00596A94" w:rsidP="004C261D">
      <w:pPr>
        <w:numPr>
          <w:ilvl w:val="0"/>
          <w:numId w:val="17"/>
        </w:numPr>
        <w:tabs>
          <w:tab w:val="left" w:pos="1440"/>
        </w:tabs>
        <w:spacing w:before="0" w:after="0" w:line="240" w:lineRule="auto"/>
        <w:jc w:val="left"/>
      </w:pPr>
      <w:r w:rsidRPr="00392218">
        <w:t>FFS whether the same or different offsets are selected for sub-6 GHz vs. mmw</w:t>
      </w:r>
    </w:p>
    <w:p w:rsidR="0032529E" w:rsidRPr="007F3C7D" w:rsidRDefault="0032529E" w:rsidP="0032529E">
      <w:pPr>
        <w:pStyle w:val="1"/>
        <w:numPr>
          <w:ilvl w:val="0"/>
          <w:numId w:val="0"/>
        </w:numPr>
        <w:spacing w:before="180"/>
        <w:rPr>
          <w:rFonts w:eastAsia="바탕"/>
          <w:b/>
          <w:lang w:eastAsia="ko-KR"/>
        </w:rPr>
      </w:pPr>
      <w:r>
        <w:rPr>
          <w:rFonts w:eastAsia="바탕" w:hint="eastAsia"/>
          <w:b/>
          <w:lang w:eastAsia="ko-KR"/>
        </w:rPr>
        <w:t>Appendix 2</w:t>
      </w:r>
      <w:r w:rsidRPr="007F3C7D">
        <w:rPr>
          <w:rFonts w:eastAsia="바탕" w:hint="eastAsia"/>
          <w:b/>
          <w:lang w:eastAsia="ko-KR"/>
        </w:rPr>
        <w:t>:</w:t>
      </w:r>
    </w:p>
    <w:p w:rsidR="0032529E" w:rsidRPr="007F3C7D" w:rsidRDefault="0032529E" w:rsidP="0032529E">
      <w:pPr>
        <w:pStyle w:val="References"/>
        <w:numPr>
          <w:ilvl w:val="0"/>
          <w:numId w:val="0"/>
        </w:numPr>
        <w:jc w:val="center"/>
        <w:rPr>
          <w:rFonts w:eastAsia="바탕"/>
          <w:lang w:eastAsia="ko-KR"/>
        </w:rPr>
      </w:pPr>
      <w:r w:rsidRPr="007F3C7D">
        <w:rPr>
          <w:rFonts w:eastAsia="바탕" w:hint="eastAsia"/>
          <w:lang w:eastAsia="ko-KR"/>
        </w:rPr>
        <w:t xml:space="preserve">Table </w:t>
      </w:r>
      <w:r>
        <w:rPr>
          <w:rFonts w:eastAsia="바탕"/>
          <w:lang w:eastAsia="ko-KR"/>
        </w:rPr>
        <w:t>1</w:t>
      </w:r>
      <w:r w:rsidRPr="007F3C7D">
        <w:rPr>
          <w:rFonts w:eastAsia="바탕" w:hint="eastAsia"/>
          <w:lang w:eastAsia="ko-KR"/>
        </w:rPr>
        <w:t>. Link-level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5244"/>
      </w:tblGrid>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Parameter</w:t>
            </w:r>
          </w:p>
        </w:tc>
        <w:tc>
          <w:tcPr>
            <w:tcW w:w="5244"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Value</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Carrier Frequency</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4G</w:t>
            </w:r>
            <w:r w:rsidRPr="007F3C7D">
              <w:rPr>
                <w:rFonts w:eastAsia="맑은 고딕"/>
                <w:sz w:val="22"/>
                <w:lang w:eastAsia="zh-CN"/>
              </w:rPr>
              <w:t>H</w:t>
            </w:r>
            <w:r w:rsidRPr="007F3C7D">
              <w:rPr>
                <w:rFonts w:eastAsia="맑은 고딕" w:hint="eastAsia"/>
                <w:sz w:val="22"/>
                <w:lang w:eastAsia="ko-KR"/>
              </w:rPr>
              <w:t>z</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Channel Model</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CDL_C (</w:t>
            </w:r>
            <w:r w:rsidRPr="007F3C7D">
              <w:rPr>
                <w:rFonts w:eastAsia="바탕"/>
                <w:sz w:val="22"/>
                <w:szCs w:val="22"/>
                <w:lang w:val="en-US" w:eastAsia="ko-KR"/>
              </w:rPr>
              <w:t xml:space="preserve">delay </w:t>
            </w:r>
            <w:r w:rsidRPr="007F3C7D">
              <w:rPr>
                <w:rFonts w:eastAsia="바탕" w:hint="eastAsia"/>
                <w:sz w:val="22"/>
                <w:szCs w:val="22"/>
                <w:lang w:val="en-US" w:eastAsia="ko-KR"/>
              </w:rPr>
              <w:t xml:space="preserve">scaling values: 100ns) </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Subcarrier Spacing</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zh-CN"/>
              </w:rPr>
              <w:t>15</w:t>
            </w:r>
            <w:r w:rsidRPr="007F3C7D">
              <w:rPr>
                <w:rFonts w:eastAsia="맑은 고딕"/>
                <w:sz w:val="22"/>
                <w:lang w:eastAsia="zh-CN"/>
              </w:rPr>
              <w:t xml:space="preserve"> kHz</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sz w:val="22"/>
                <w:lang w:eastAsia="zh-CN"/>
              </w:rPr>
              <w:t>Antenna Configuration</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 xml:space="preserve">TRP: </w:t>
            </w:r>
            <w:r w:rsidRPr="007F3C7D">
              <w:rPr>
                <w:rFonts w:eastAsia="맑은 고딕"/>
                <w:sz w:val="22"/>
                <w:lang w:eastAsia="zh-CN"/>
              </w:rPr>
              <w:t>(1,1,</w:t>
            </w:r>
            <w:r w:rsidRPr="007F3C7D">
              <w:rPr>
                <w:rFonts w:eastAsia="맑은 고딕" w:hint="eastAsia"/>
                <w:sz w:val="22"/>
                <w:lang w:eastAsia="ko-KR"/>
              </w:rPr>
              <w:t>2</w:t>
            </w:r>
            <w:r w:rsidRPr="007F3C7D">
              <w:rPr>
                <w:rFonts w:eastAsia="맑은 고딕"/>
                <w:sz w:val="22"/>
                <w:lang w:eastAsia="zh-CN"/>
              </w:rPr>
              <w:t xml:space="preserve">) with </w:t>
            </w:r>
            <w:r w:rsidRPr="007F3C7D">
              <w:rPr>
                <w:rFonts w:eastAsia="맑은 고딕" w:hint="eastAsia"/>
                <w:sz w:val="22"/>
                <w:lang w:eastAsia="ko-KR"/>
              </w:rPr>
              <w:t>O</w:t>
            </w:r>
            <w:r w:rsidRPr="007F3C7D">
              <w:rPr>
                <w:rFonts w:eastAsia="맑은 고딕"/>
                <w:sz w:val="22"/>
                <w:lang w:eastAsia="zh-CN"/>
              </w:rPr>
              <w:t>mni-directional antenna element</w:t>
            </w:r>
          </w:p>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 xml:space="preserve">UE: </w:t>
            </w:r>
            <w:r w:rsidRPr="007F3C7D">
              <w:rPr>
                <w:rFonts w:eastAsia="맑은 고딕"/>
                <w:sz w:val="22"/>
                <w:lang w:eastAsia="zh-CN"/>
              </w:rPr>
              <w:t>(1,1,</w:t>
            </w:r>
            <w:r w:rsidRPr="007F3C7D">
              <w:rPr>
                <w:rFonts w:eastAsia="맑은 고딕" w:hint="eastAsia"/>
                <w:sz w:val="22"/>
                <w:lang w:eastAsia="ko-KR"/>
              </w:rPr>
              <w:t>2</w:t>
            </w:r>
            <w:r w:rsidRPr="007F3C7D">
              <w:rPr>
                <w:rFonts w:eastAsia="맑은 고딕"/>
                <w:sz w:val="22"/>
                <w:lang w:eastAsia="zh-CN"/>
              </w:rPr>
              <w:t xml:space="preserve">) with </w:t>
            </w:r>
            <w:r w:rsidRPr="007F3C7D">
              <w:rPr>
                <w:rFonts w:eastAsia="맑은 고딕" w:hint="eastAsia"/>
                <w:sz w:val="22"/>
                <w:lang w:eastAsia="ko-KR"/>
              </w:rPr>
              <w:t>O</w:t>
            </w:r>
            <w:r w:rsidRPr="007F3C7D">
              <w:rPr>
                <w:rFonts w:eastAsia="맑은 고딕"/>
                <w:sz w:val="22"/>
                <w:lang w:eastAsia="zh-CN"/>
              </w:rPr>
              <w:t>mni-directional antenna element</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Frequency Offset</w:t>
            </w:r>
          </w:p>
        </w:tc>
        <w:tc>
          <w:tcPr>
            <w:tcW w:w="5244" w:type="dxa"/>
            <w:shd w:val="clear" w:color="auto" w:fill="auto"/>
            <w:vAlign w:val="center"/>
          </w:tcPr>
          <w:p w:rsidR="0032529E" w:rsidRPr="007F3C7D" w:rsidRDefault="0032529E" w:rsidP="006E1CF7">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Pr>
                <w:rFonts w:eastAsia="맑은 고딕"/>
                <w:sz w:val="22"/>
                <w:lang w:eastAsia="ko-KR"/>
              </w:rPr>
              <w:t>0% of subcarrier spacing</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Default</w:t>
            </w:r>
            <w:r w:rsidRPr="007F3C7D">
              <w:rPr>
                <w:rFonts w:eastAsia="맑은 고딕" w:hint="eastAsia"/>
                <w:sz w:val="22"/>
                <w:lang w:eastAsia="ko-KR"/>
              </w:rPr>
              <w:t xml:space="preserve"> period</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20</w:t>
            </w:r>
            <w:r w:rsidRPr="007F3C7D">
              <w:rPr>
                <w:rFonts w:eastAsia="맑은 고딕" w:hint="eastAsia"/>
                <w:sz w:val="22"/>
                <w:lang w:eastAsia="ko-KR"/>
              </w:rPr>
              <w:t xml:space="preserve"> ms</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Subframe duration</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1 ms</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OFDM symbols in SF</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14</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sz w:val="22"/>
                <w:lang w:eastAsia="ko-KR"/>
              </w:rPr>
              <w:t>Number of interfering TRPs</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1</w:t>
            </w:r>
            <w:r w:rsidR="00E91D66">
              <w:rPr>
                <w:rFonts w:eastAsia="맑은 고딕"/>
                <w:sz w:val="22"/>
                <w:lang w:eastAsia="ko-KR"/>
              </w:rPr>
              <w:t>, 3</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Operating SNR</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-6 dB</w:t>
            </w:r>
          </w:p>
        </w:tc>
      </w:tr>
    </w:tbl>
    <w:p w:rsidR="00596A94" w:rsidRDefault="00596A94" w:rsidP="0032529E">
      <w:pPr>
        <w:pStyle w:val="1"/>
        <w:numPr>
          <w:ilvl w:val="0"/>
          <w:numId w:val="0"/>
        </w:numPr>
        <w:spacing w:before="180"/>
        <w:rPr>
          <w:rFonts w:eastAsia="바탕"/>
          <w:b/>
          <w:lang w:eastAsia="ko-KR"/>
        </w:rPr>
      </w:pPr>
    </w:p>
    <w:p w:rsidR="0032529E" w:rsidRDefault="0032529E" w:rsidP="0032529E">
      <w:pPr>
        <w:pStyle w:val="1"/>
        <w:numPr>
          <w:ilvl w:val="0"/>
          <w:numId w:val="0"/>
        </w:numPr>
        <w:spacing w:before="180"/>
        <w:rPr>
          <w:rFonts w:eastAsia="바탕"/>
          <w:b/>
          <w:lang w:eastAsia="ko-KR"/>
        </w:rPr>
      </w:pPr>
      <w:r w:rsidRPr="007F3C7D">
        <w:rPr>
          <w:rFonts w:eastAsia="바탕" w:hint="eastAsia"/>
          <w:b/>
          <w:lang w:eastAsia="ko-KR"/>
        </w:rPr>
        <w:t>Appendix</w:t>
      </w:r>
      <w:r>
        <w:rPr>
          <w:rFonts w:eastAsia="바탕" w:hint="eastAsia"/>
          <w:b/>
          <w:lang w:eastAsia="ko-KR"/>
        </w:rPr>
        <w:t xml:space="preserve"> 3</w:t>
      </w:r>
      <w:r w:rsidRPr="007F3C7D">
        <w:rPr>
          <w:rFonts w:eastAsia="바탕" w:hint="eastAsia"/>
          <w:b/>
          <w:lang w:eastAsia="ko-KR"/>
        </w:rPr>
        <w:t>:</w:t>
      </w:r>
      <w:r>
        <w:rPr>
          <w:rFonts w:eastAsia="바탕"/>
          <w:b/>
          <w:lang w:eastAsia="ko-KR"/>
        </w:rPr>
        <w:t xml:space="preserve"> </w:t>
      </w:r>
      <w:r w:rsidRPr="00CF799A">
        <w:rPr>
          <w:rFonts w:eastAsia="바탕" w:hint="eastAsia"/>
          <w:b/>
          <w:lang w:eastAsia="ko-KR"/>
        </w:rPr>
        <w:t>Detection</w:t>
      </w:r>
      <w:r w:rsidRPr="00CF799A">
        <w:rPr>
          <w:rFonts w:eastAsia="바탕"/>
          <w:b/>
          <w:lang w:eastAsia="ko-KR"/>
        </w:rPr>
        <w:t xml:space="preserve"> </w:t>
      </w:r>
      <w:r w:rsidRPr="00CF799A">
        <w:rPr>
          <w:rFonts w:eastAsia="바탕" w:hint="eastAsia"/>
          <w:b/>
          <w:lang w:eastAsia="ko-KR"/>
        </w:rPr>
        <w:t>P</w:t>
      </w:r>
      <w:r w:rsidRPr="00CF799A">
        <w:rPr>
          <w:rFonts w:eastAsia="바탕"/>
          <w:b/>
          <w:lang w:eastAsia="ko-KR"/>
        </w:rPr>
        <w:t>e</w:t>
      </w:r>
      <w:r w:rsidRPr="00CF799A">
        <w:rPr>
          <w:rFonts w:eastAsia="바탕" w:hint="eastAsia"/>
          <w:b/>
          <w:lang w:eastAsia="ko-KR"/>
        </w:rPr>
        <w:t>rformance</w:t>
      </w:r>
      <w:r w:rsidDel="00AA4281">
        <w:rPr>
          <w:rFonts w:eastAsia="바탕"/>
          <w:b/>
          <w:lang w:eastAsia="ko-KR"/>
        </w:rPr>
        <w:t xml:space="preserve"> </w:t>
      </w:r>
    </w:p>
    <w:p w:rsidR="004C2B0C" w:rsidRDefault="004C2B0C" w:rsidP="004C2B0C">
      <w:pPr>
        <w:spacing w:before="120" w:after="120" w:line="240" w:lineRule="auto"/>
        <w:ind w:left="0" w:firstLineChars="100" w:firstLine="220"/>
        <w:rPr>
          <w:rFonts w:eastAsia="바탕"/>
          <w:sz w:val="22"/>
          <w:szCs w:val="22"/>
          <w:lang w:eastAsia="ko-KR"/>
        </w:rPr>
      </w:pPr>
      <w:r w:rsidRPr="006916A4">
        <w:rPr>
          <w:rFonts w:eastAsia="바탕"/>
          <w:sz w:val="22"/>
          <w:szCs w:val="22"/>
          <w:lang w:eastAsia="ko-KR"/>
        </w:rPr>
        <w:t xml:space="preserve">In </w:t>
      </w:r>
      <w:r>
        <w:rPr>
          <w:rFonts w:eastAsia="바탕"/>
          <w:sz w:val="22"/>
          <w:szCs w:val="22"/>
          <w:lang w:eastAsia="ko-KR"/>
        </w:rPr>
        <w:t>appendix 3</w:t>
      </w:r>
      <w:r w:rsidRPr="006916A4">
        <w:rPr>
          <w:rFonts w:eastAsia="바탕"/>
          <w:sz w:val="22"/>
          <w:szCs w:val="22"/>
          <w:lang w:eastAsia="ko-KR"/>
        </w:rPr>
        <w:t xml:space="preserve">, we provide </w:t>
      </w:r>
      <w:r>
        <w:rPr>
          <w:rFonts w:eastAsia="바탕"/>
          <w:sz w:val="22"/>
          <w:szCs w:val="22"/>
          <w:lang w:eastAsia="ko-KR"/>
        </w:rPr>
        <w:t xml:space="preserve">evaluation result </w:t>
      </w:r>
      <w:r>
        <w:rPr>
          <w:rFonts w:eastAsia="맑은 고딕"/>
          <w:sz w:val="22"/>
          <w:lang w:val="en-US" w:eastAsia="ko-KR"/>
        </w:rPr>
        <w:t>to compare detection performance of alternatives and PBCH decoding performance.</w:t>
      </w:r>
      <w:r>
        <w:rPr>
          <w:rFonts w:eastAsia="바탕"/>
          <w:sz w:val="22"/>
          <w:szCs w:val="22"/>
          <w:lang w:eastAsia="ko-KR"/>
        </w:rPr>
        <w:t xml:space="preserve"> </w:t>
      </w:r>
      <w:r w:rsidRPr="006916A4">
        <w:rPr>
          <w:rFonts w:eastAsia="바탕"/>
          <w:sz w:val="22"/>
          <w:szCs w:val="22"/>
          <w:lang w:eastAsia="ko-KR"/>
        </w:rPr>
        <w:t>In th</w:t>
      </w:r>
      <w:r>
        <w:rPr>
          <w:rFonts w:eastAsia="바탕"/>
          <w:sz w:val="22"/>
          <w:szCs w:val="22"/>
          <w:lang w:eastAsia="ko-KR"/>
        </w:rPr>
        <w:t>ese</w:t>
      </w:r>
      <w:r w:rsidRPr="006916A4">
        <w:rPr>
          <w:rFonts w:eastAsia="바탕"/>
          <w:sz w:val="22"/>
          <w:szCs w:val="22"/>
          <w:lang w:eastAsia="ko-KR"/>
        </w:rPr>
        <w:t xml:space="preserve"> evaluation</w:t>
      </w:r>
      <w:r>
        <w:rPr>
          <w:rFonts w:eastAsia="바탕"/>
          <w:sz w:val="22"/>
          <w:szCs w:val="22"/>
          <w:lang w:eastAsia="ko-KR"/>
        </w:rPr>
        <w:t>s</w:t>
      </w:r>
      <w:r w:rsidRPr="006916A4">
        <w:rPr>
          <w:rFonts w:eastAsia="바탕"/>
          <w:sz w:val="22"/>
          <w:szCs w:val="22"/>
          <w:lang w:eastAsia="ko-KR"/>
        </w:rPr>
        <w:t xml:space="preserve">, we assume that two OFDM symbols with 24 RBs are used for NR-PBCH transmission. </w:t>
      </w:r>
      <w:r w:rsidRPr="006916A4">
        <w:rPr>
          <w:rFonts w:eastAsia="바탕" w:hint="eastAsia"/>
          <w:sz w:val="22"/>
          <w:szCs w:val="22"/>
          <w:lang w:eastAsia="ko-KR"/>
        </w:rPr>
        <w:t xml:space="preserve">Also, </w:t>
      </w:r>
      <w:r w:rsidRPr="006916A4">
        <w:rPr>
          <w:rFonts w:eastAsia="바탕"/>
          <w:sz w:val="22"/>
          <w:szCs w:val="22"/>
          <w:lang w:eastAsia="ko-KR"/>
        </w:rPr>
        <w:t>it is assumed that multiple periodicity of SS burst set (i.e. 10, 20, 40ms) is assumed, and encoded bits are transmitted within 80ms. D</w:t>
      </w:r>
      <w:r w:rsidRPr="006916A4">
        <w:rPr>
          <w:rFonts w:eastAsia="바탕" w:hint="eastAsia"/>
          <w:sz w:val="22"/>
          <w:szCs w:val="22"/>
          <w:lang w:eastAsia="ko-KR"/>
        </w:rPr>
        <w:t xml:space="preserve">etailed simulation assumptions are </w:t>
      </w:r>
      <w:r w:rsidRPr="006916A4">
        <w:rPr>
          <w:rFonts w:eastAsia="바탕"/>
          <w:sz w:val="22"/>
          <w:szCs w:val="22"/>
          <w:lang w:eastAsia="ko-KR"/>
        </w:rPr>
        <w:t xml:space="preserve">described </w:t>
      </w:r>
      <w:r w:rsidRPr="006916A4">
        <w:rPr>
          <w:rFonts w:eastAsia="바탕" w:hint="eastAsia"/>
          <w:sz w:val="22"/>
          <w:szCs w:val="22"/>
          <w:lang w:eastAsia="ko-KR"/>
        </w:rPr>
        <w:t xml:space="preserve">in </w:t>
      </w:r>
      <w:r w:rsidRPr="006916A4">
        <w:rPr>
          <w:rFonts w:eastAsia="바탕"/>
          <w:sz w:val="22"/>
          <w:szCs w:val="22"/>
          <w:lang w:eastAsia="ko-KR"/>
        </w:rPr>
        <w:t>A</w:t>
      </w:r>
      <w:r w:rsidRPr="006916A4">
        <w:rPr>
          <w:rFonts w:eastAsia="바탕" w:hint="eastAsia"/>
          <w:sz w:val="22"/>
          <w:szCs w:val="22"/>
          <w:lang w:eastAsia="ko-KR"/>
        </w:rPr>
        <w:t>ppendix</w:t>
      </w:r>
      <w:r>
        <w:rPr>
          <w:rFonts w:eastAsia="바탕"/>
          <w:sz w:val="22"/>
          <w:szCs w:val="22"/>
          <w:lang w:eastAsia="ko-KR"/>
        </w:rPr>
        <w:t xml:space="preserve"> 2</w:t>
      </w:r>
      <w:r w:rsidRPr="006916A4">
        <w:rPr>
          <w:rFonts w:eastAsia="바탕" w:hint="eastAsia"/>
          <w:sz w:val="22"/>
          <w:szCs w:val="22"/>
          <w:lang w:eastAsia="ko-KR"/>
        </w:rPr>
        <w:t>.</w:t>
      </w:r>
      <w:r>
        <w:rPr>
          <w:rFonts w:eastAsia="바탕"/>
          <w:sz w:val="22"/>
          <w:szCs w:val="22"/>
          <w:lang w:eastAsia="ko-KR"/>
        </w:rPr>
        <w:t xml:space="preserve"> </w:t>
      </w:r>
    </w:p>
    <w:p w:rsidR="004C2B0C" w:rsidRDefault="004C2B0C" w:rsidP="004C261D">
      <w:pPr>
        <w:numPr>
          <w:ilvl w:val="1"/>
          <w:numId w:val="9"/>
        </w:numPr>
        <w:spacing w:before="120" w:after="120" w:line="240" w:lineRule="auto"/>
        <w:rPr>
          <w:rFonts w:eastAsia="맑은 고딕"/>
          <w:sz w:val="22"/>
          <w:lang w:val="en-US" w:eastAsia="ko-KR"/>
        </w:rPr>
      </w:pPr>
      <w:r>
        <w:rPr>
          <w:rFonts w:eastAsia="맑은 고딕"/>
          <w:sz w:val="22"/>
          <w:lang w:val="en-US" w:eastAsia="ko-KR"/>
        </w:rPr>
        <w:t xml:space="preserve">Alt.1: 16 different </w:t>
      </w:r>
      <w:r>
        <w:rPr>
          <w:rFonts w:eastAsia="맑은 고딕" w:hint="eastAsia"/>
          <w:sz w:val="22"/>
          <w:lang w:val="en-US" w:eastAsia="ko-KR"/>
        </w:rPr>
        <w:t xml:space="preserve">PBCH DMRS </w:t>
      </w:r>
      <w:r>
        <w:rPr>
          <w:rFonts w:eastAsia="맑은 고딕"/>
          <w:sz w:val="22"/>
          <w:lang w:val="en-US" w:eastAsia="ko-KR"/>
        </w:rPr>
        <w:t>sequences (i.e. PN sequence generator is initialized by SS/PBCH block index and half radio frame indication)</w:t>
      </w:r>
    </w:p>
    <w:p w:rsidR="004C2B0C" w:rsidRDefault="004C2B0C" w:rsidP="004C261D">
      <w:pPr>
        <w:numPr>
          <w:ilvl w:val="1"/>
          <w:numId w:val="9"/>
        </w:numPr>
        <w:spacing w:before="120" w:after="120" w:line="240" w:lineRule="auto"/>
        <w:rPr>
          <w:rFonts w:eastAsia="맑은 고딕"/>
          <w:sz w:val="22"/>
          <w:lang w:val="en-US" w:eastAsia="ko-KR"/>
        </w:rPr>
      </w:pPr>
      <w:r>
        <w:rPr>
          <w:rFonts w:eastAsia="맑은 고딕"/>
          <w:sz w:val="22"/>
          <w:lang w:val="en-US" w:eastAsia="ko-KR"/>
        </w:rPr>
        <w:t>Alt.2: Two different mapping rules for DMRS sequence to RE (i.e. 1</w:t>
      </w:r>
      <w:r w:rsidRPr="00580F60">
        <w:rPr>
          <w:rFonts w:eastAsia="맑은 고딕"/>
          <w:sz w:val="22"/>
          <w:vertAlign w:val="superscript"/>
          <w:lang w:val="en-US" w:eastAsia="ko-KR"/>
        </w:rPr>
        <w:t>st</w:t>
      </w:r>
      <w:r>
        <w:rPr>
          <w:rFonts w:eastAsia="맑은 고딕"/>
          <w:sz w:val="22"/>
          <w:lang w:val="en-US" w:eastAsia="ko-KR"/>
        </w:rPr>
        <w:t xml:space="preserve"> mapping rule (lowest frequency to highest) is applied for 1</w:t>
      </w:r>
      <w:r w:rsidRPr="004E0024">
        <w:rPr>
          <w:rFonts w:eastAsia="맑은 고딕"/>
          <w:sz w:val="22"/>
          <w:vertAlign w:val="superscript"/>
          <w:lang w:val="en-US" w:eastAsia="ko-KR"/>
        </w:rPr>
        <w:t>st</w:t>
      </w:r>
      <w:r>
        <w:rPr>
          <w:rFonts w:eastAsia="맑은 고딕"/>
          <w:sz w:val="22"/>
          <w:lang w:val="en-US" w:eastAsia="ko-KR"/>
        </w:rPr>
        <w:t xml:space="preserve"> half radio frame, and 2</w:t>
      </w:r>
      <w:r w:rsidRPr="004E0024">
        <w:rPr>
          <w:rFonts w:eastAsia="맑은 고딕"/>
          <w:sz w:val="22"/>
          <w:vertAlign w:val="superscript"/>
          <w:lang w:val="en-US" w:eastAsia="ko-KR"/>
        </w:rPr>
        <w:t>nd</w:t>
      </w:r>
      <w:r>
        <w:rPr>
          <w:rFonts w:eastAsia="맑은 고딕"/>
          <w:sz w:val="22"/>
          <w:lang w:val="en-US" w:eastAsia="ko-KR"/>
        </w:rPr>
        <w:t xml:space="preserve"> mapping rule (highest frequency to lowest) is applied for 2</w:t>
      </w:r>
      <w:r w:rsidRPr="004E0024">
        <w:rPr>
          <w:rFonts w:eastAsia="맑은 고딕"/>
          <w:sz w:val="22"/>
          <w:vertAlign w:val="superscript"/>
          <w:lang w:val="en-US" w:eastAsia="ko-KR"/>
        </w:rPr>
        <w:t>nd</w:t>
      </w:r>
      <w:r>
        <w:rPr>
          <w:rFonts w:eastAsia="맑은 고딕"/>
          <w:sz w:val="22"/>
          <w:lang w:val="en-US" w:eastAsia="ko-KR"/>
        </w:rPr>
        <w:t xml:space="preserve"> half radio frame.)</w:t>
      </w:r>
    </w:p>
    <w:p w:rsidR="004C2B0C" w:rsidRDefault="004C2B0C" w:rsidP="004C261D">
      <w:pPr>
        <w:numPr>
          <w:ilvl w:val="1"/>
          <w:numId w:val="9"/>
        </w:numPr>
        <w:spacing w:before="120" w:after="120" w:line="240" w:lineRule="auto"/>
        <w:rPr>
          <w:rFonts w:eastAsia="맑은 고딕"/>
          <w:sz w:val="22"/>
          <w:lang w:val="en-US" w:eastAsia="ko-KR"/>
        </w:rPr>
      </w:pPr>
      <w:r>
        <w:rPr>
          <w:rFonts w:eastAsia="맑은 고딕"/>
          <w:sz w:val="22"/>
          <w:lang w:val="en-US" w:eastAsia="ko-KR"/>
        </w:rPr>
        <w:t>Alt.3: P</w:t>
      </w:r>
      <w:r>
        <w:rPr>
          <w:rFonts w:eastAsia="맑은 고딕" w:hint="eastAsia"/>
          <w:sz w:val="22"/>
          <w:lang w:val="en-US" w:eastAsia="ko-KR"/>
        </w:rPr>
        <w:t>hase of both two OFDM symbols for PBCH is changed every 5ms</w:t>
      </w:r>
    </w:p>
    <w:p w:rsidR="004C2B0C" w:rsidRPr="00CF799A" w:rsidRDefault="004C2B0C" w:rsidP="004C2B0C">
      <w:pPr>
        <w:spacing w:before="120" w:after="120" w:line="240" w:lineRule="auto"/>
        <w:ind w:left="0" w:firstLine="0"/>
        <w:rPr>
          <w:rFonts w:eastAsia="바탕"/>
          <w:sz w:val="22"/>
          <w:szCs w:val="22"/>
          <w:lang w:val="en-US" w:eastAsia="ko-KR"/>
        </w:rPr>
      </w:pPr>
    </w:p>
    <w:p w:rsidR="004C2B0C" w:rsidRDefault="004C2B0C" w:rsidP="004C2B0C">
      <w:pPr>
        <w:spacing w:before="120" w:after="120" w:line="240" w:lineRule="auto"/>
        <w:ind w:left="258" w:hangingChars="129" w:hanging="258"/>
        <w:jc w:val="center"/>
        <w:rPr>
          <w:rFonts w:eastAsia="맑은 고딕"/>
          <w:sz w:val="22"/>
          <w:lang w:val="en-US" w:eastAsia="ko-KR"/>
        </w:rPr>
      </w:pPr>
      <w:r w:rsidRPr="00B5003B">
        <w:rPr>
          <w:noProof/>
          <w:lang w:val="en-US" w:eastAsia="ko-KR"/>
        </w:rPr>
        <w:drawing>
          <wp:inline distT="0" distB="0" distL="0" distR="0" wp14:anchorId="48DA4002" wp14:editId="77D65D6C">
            <wp:extent cx="4500000" cy="3600000"/>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4C2B0C" w:rsidRDefault="004C2B0C" w:rsidP="004C2B0C">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Figure 2.</w:t>
      </w:r>
      <w:r>
        <w:rPr>
          <w:rFonts w:eastAsia="맑은 고딕"/>
          <w:sz w:val="22"/>
          <w:lang w:val="en-US" w:eastAsia="ko-KR"/>
        </w:rPr>
        <w:t xml:space="preserve"> Time indication detection performance and PBCH decoding performance (One interference cell)</w:t>
      </w:r>
    </w:p>
    <w:p w:rsidR="004C2B0C" w:rsidRDefault="004C2B0C" w:rsidP="004C2B0C">
      <w:pPr>
        <w:spacing w:before="120" w:after="120" w:line="240" w:lineRule="auto"/>
        <w:ind w:left="284" w:hangingChars="129"/>
        <w:jc w:val="center"/>
        <w:rPr>
          <w:rFonts w:eastAsia="맑은 고딕"/>
          <w:sz w:val="22"/>
          <w:lang w:val="en-US" w:eastAsia="ko-KR"/>
        </w:rPr>
      </w:pPr>
    </w:p>
    <w:p w:rsidR="004C2B0C" w:rsidRDefault="004C2B0C" w:rsidP="004C2B0C">
      <w:pPr>
        <w:spacing w:before="120" w:after="120" w:line="240" w:lineRule="auto"/>
        <w:ind w:left="258" w:hangingChars="129" w:hanging="258"/>
        <w:jc w:val="center"/>
        <w:rPr>
          <w:rFonts w:eastAsia="맑은 고딕"/>
          <w:sz w:val="22"/>
          <w:lang w:val="en-US" w:eastAsia="ko-KR"/>
        </w:rPr>
      </w:pPr>
      <w:r w:rsidRPr="007F6FB6" w:rsidDel="007F6FB6">
        <w:lastRenderedPageBreak/>
        <w:t xml:space="preserve"> </w:t>
      </w:r>
      <w:r w:rsidRPr="00B5003B">
        <w:rPr>
          <w:noProof/>
          <w:lang w:val="en-US" w:eastAsia="ko-KR"/>
        </w:rPr>
        <w:drawing>
          <wp:inline distT="0" distB="0" distL="0" distR="0" wp14:anchorId="75CAEA1F" wp14:editId="0484AB11">
            <wp:extent cx="4500000" cy="3600000"/>
            <wp:effectExtent l="0" t="0" r="0" b="63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4C2B0C" w:rsidRDefault="004C2B0C" w:rsidP="004C2B0C">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3</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(Three interference cells)</w:t>
      </w:r>
    </w:p>
    <w:p w:rsidR="004C2B0C" w:rsidRDefault="004C2B0C" w:rsidP="004C2B0C">
      <w:pPr>
        <w:spacing w:before="120" w:after="120" w:line="240" w:lineRule="auto"/>
        <w:ind w:left="284" w:hangingChars="129"/>
        <w:jc w:val="center"/>
        <w:rPr>
          <w:rFonts w:eastAsia="맑은 고딕"/>
          <w:sz w:val="22"/>
          <w:lang w:val="en-US" w:eastAsia="ko-KR"/>
        </w:rPr>
      </w:pPr>
    </w:p>
    <w:p w:rsidR="004C2B0C" w:rsidRDefault="004C2B0C" w:rsidP="004C2B0C">
      <w:pPr>
        <w:spacing w:before="120" w:after="120" w:line="240" w:lineRule="auto"/>
        <w:ind w:left="258" w:hangingChars="129" w:hanging="258"/>
        <w:jc w:val="center"/>
        <w:rPr>
          <w:rFonts w:eastAsia="맑은 고딕"/>
          <w:sz w:val="22"/>
          <w:lang w:val="en-US" w:eastAsia="ko-KR"/>
        </w:rPr>
      </w:pPr>
      <w:r w:rsidRPr="00B5003B">
        <w:rPr>
          <w:noProof/>
          <w:lang w:val="en-US" w:eastAsia="ko-KR"/>
        </w:rPr>
        <w:drawing>
          <wp:inline distT="0" distB="0" distL="0" distR="0" wp14:anchorId="70A34BC4" wp14:editId="439E9EEE">
            <wp:extent cx="4500000" cy="3600000"/>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4C2B0C" w:rsidRDefault="004C2B0C" w:rsidP="004C2B0C">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4</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(High Doppler frequency)</w:t>
      </w:r>
    </w:p>
    <w:p w:rsidR="004C2B0C" w:rsidRDefault="004C2B0C" w:rsidP="004C2B0C">
      <w:pPr>
        <w:spacing w:before="120" w:after="120" w:line="240" w:lineRule="auto"/>
        <w:ind w:left="0" w:firstLineChars="100" w:firstLine="220"/>
        <w:rPr>
          <w:rFonts w:eastAsia="맑은 고딕"/>
          <w:sz w:val="22"/>
          <w:szCs w:val="22"/>
          <w:lang w:eastAsia="ko-KR"/>
        </w:rPr>
      </w:pPr>
    </w:p>
    <w:p w:rsidR="004C2B0C" w:rsidRDefault="004C2B0C" w:rsidP="004C2B0C">
      <w:pPr>
        <w:spacing w:before="120" w:after="120" w:line="240" w:lineRule="auto"/>
        <w:ind w:left="0" w:firstLineChars="100" w:firstLine="220"/>
        <w:rPr>
          <w:rFonts w:eastAsia="맑은 고딕"/>
          <w:sz w:val="22"/>
          <w:szCs w:val="22"/>
          <w:lang w:eastAsia="ko-KR"/>
        </w:rPr>
      </w:pPr>
      <w:r>
        <w:rPr>
          <w:rFonts w:eastAsia="맑은 고딕" w:hint="eastAsia"/>
          <w:sz w:val="22"/>
          <w:szCs w:val="22"/>
          <w:lang w:eastAsia="ko-KR"/>
        </w:rPr>
        <w:lastRenderedPageBreak/>
        <w:t xml:space="preserve">From Figure </w:t>
      </w:r>
      <w:r>
        <w:rPr>
          <w:rFonts w:eastAsia="맑은 고딕"/>
          <w:sz w:val="22"/>
          <w:szCs w:val="22"/>
          <w:lang w:eastAsia="ko-KR"/>
        </w:rPr>
        <w:t xml:space="preserve">2 </w:t>
      </w:r>
      <w:r>
        <w:rPr>
          <w:rFonts w:eastAsia="맑은 고딕" w:hint="eastAsia"/>
          <w:sz w:val="22"/>
          <w:szCs w:val="22"/>
          <w:lang w:eastAsia="ko-KR"/>
        </w:rPr>
        <w:t>to</w:t>
      </w:r>
      <w:r>
        <w:rPr>
          <w:rFonts w:eastAsia="맑은 고딕"/>
          <w:sz w:val="22"/>
          <w:szCs w:val="22"/>
          <w:lang w:eastAsia="ko-KR"/>
        </w:rPr>
        <w:t xml:space="preserve"> Figure 4</w:t>
      </w:r>
      <w:r>
        <w:rPr>
          <w:rFonts w:eastAsia="맑은 고딕" w:hint="eastAsia"/>
          <w:sz w:val="22"/>
          <w:szCs w:val="22"/>
          <w:lang w:eastAsia="ko-KR"/>
        </w:rPr>
        <w:t xml:space="preserve">, </w:t>
      </w:r>
      <w:r>
        <w:rPr>
          <w:rFonts w:eastAsia="맑은 고딕"/>
          <w:sz w:val="22"/>
          <w:szCs w:val="22"/>
          <w:lang w:eastAsia="ko-KR"/>
        </w:rPr>
        <w:t xml:space="preserve">it is observed that the indication methods (i.e. using PBCH DMRS or PBCH OFDM symbol) provide better performance than indicated by PBCH contents. Also, among the three proposed schemes, Alt.3 shows the best performance. </w:t>
      </w:r>
      <w:r w:rsidRPr="00D86568">
        <w:rPr>
          <w:rFonts w:eastAsia="맑은 고딕"/>
          <w:sz w:val="22"/>
          <w:szCs w:val="22"/>
          <w:lang w:eastAsia="ko-KR"/>
        </w:rPr>
        <w:t>This performance gain comes from using channel information estimated by both SSS and PBCH DMRS.</w:t>
      </w:r>
      <w:r>
        <w:rPr>
          <w:rFonts w:eastAsia="맑은 고딕"/>
          <w:sz w:val="22"/>
          <w:szCs w:val="22"/>
          <w:lang w:eastAsia="ko-KR"/>
        </w:rPr>
        <w:t xml:space="preserve"> </w:t>
      </w:r>
    </w:p>
    <w:p w:rsidR="004C2B0C" w:rsidRDefault="004C2B0C" w:rsidP="004C2B0C">
      <w:pPr>
        <w:spacing w:before="120" w:after="120" w:line="240" w:lineRule="auto"/>
        <w:ind w:left="0" w:firstLine="0"/>
        <w:rPr>
          <w:rFonts w:eastAsia="맑은 고딕"/>
          <w:sz w:val="22"/>
          <w:szCs w:val="22"/>
          <w:lang w:eastAsia="ko-KR"/>
        </w:rPr>
      </w:pPr>
      <w:r>
        <w:rPr>
          <w:rFonts w:eastAsia="맑은 고딕"/>
          <w:sz w:val="22"/>
          <w:szCs w:val="22"/>
          <w:lang w:eastAsia="ko-KR"/>
        </w:rPr>
        <w:t xml:space="preserve">Also, even in high Doppler case, we can see no degradation of performance of Alt.3, which is almost same as the performance of using only 8 different PBCH DMRS sequences (green solid line in the figures). That is, when phase change between consecutive two OFDM symbols (i.e. SSS and PBCH) is not over pi/2, we can expect good performance result of BPSK modulation. </w:t>
      </w:r>
    </w:p>
    <w:p w:rsidR="004C2B0C" w:rsidRDefault="004C2B0C" w:rsidP="004C2B0C">
      <w:pPr>
        <w:spacing w:before="120" w:after="120" w:line="240" w:lineRule="auto"/>
        <w:ind w:left="284" w:hangingChars="129"/>
        <w:rPr>
          <w:rFonts w:eastAsia="맑은 고딕"/>
          <w:sz w:val="22"/>
          <w:lang w:val="en-US" w:eastAsia="ko-KR"/>
        </w:rPr>
      </w:pPr>
      <w:r w:rsidRPr="002C1B85">
        <w:rPr>
          <w:rFonts w:eastAsia="맑은 고딕" w:hint="eastAsia"/>
          <w:b/>
          <w:i/>
          <w:sz w:val="22"/>
          <w:lang w:val="en-US" w:eastAsia="ko-KR"/>
        </w:rPr>
        <w:t>Observation</w:t>
      </w:r>
      <w:r>
        <w:rPr>
          <w:rFonts w:eastAsia="맑은 고딕"/>
          <w:sz w:val="22"/>
          <w:lang w:val="en-US" w:eastAsia="ko-KR"/>
        </w:rPr>
        <w:t>:</w:t>
      </w:r>
    </w:p>
    <w:p w:rsidR="004C2B0C" w:rsidRPr="001355F1" w:rsidRDefault="004C2B0C" w:rsidP="004C261D">
      <w:pPr>
        <w:numPr>
          <w:ilvl w:val="0"/>
          <w:numId w:val="7"/>
        </w:numPr>
        <w:spacing w:before="120" w:after="120" w:line="240" w:lineRule="auto"/>
        <w:rPr>
          <w:rFonts w:eastAsia="맑은 고딕"/>
          <w:sz w:val="22"/>
          <w:lang w:val="en-US" w:eastAsia="ko-KR"/>
        </w:rPr>
      </w:pPr>
      <w:r>
        <w:rPr>
          <w:rFonts w:eastAsia="맑은 고딕"/>
          <w:sz w:val="22"/>
          <w:szCs w:val="22"/>
          <w:lang w:val="en-US" w:eastAsia="ko-KR"/>
        </w:rPr>
        <w:t>T</w:t>
      </w:r>
      <w:r>
        <w:rPr>
          <w:rFonts w:eastAsia="맑은 고딕"/>
          <w:sz w:val="22"/>
          <w:szCs w:val="22"/>
          <w:lang w:eastAsia="ko-KR"/>
        </w:rPr>
        <w:t>he indication methods (i.e. using PBCH DMRS or PBCH OFDM symbol) for half radio fame provide better performance than indicated by PBCH contents.</w:t>
      </w:r>
    </w:p>
    <w:p w:rsidR="004C2B0C" w:rsidRPr="0032529E" w:rsidRDefault="004C2B0C" w:rsidP="004C261D">
      <w:pPr>
        <w:numPr>
          <w:ilvl w:val="0"/>
          <w:numId w:val="7"/>
        </w:numPr>
        <w:spacing w:before="120" w:after="120" w:line="240" w:lineRule="auto"/>
        <w:rPr>
          <w:rFonts w:eastAsia="맑은 고딕"/>
          <w:sz w:val="22"/>
          <w:lang w:val="en-US" w:eastAsia="ko-KR"/>
        </w:rPr>
      </w:pPr>
      <w:r>
        <w:rPr>
          <w:rFonts w:eastAsia="맑은 고딕"/>
          <w:sz w:val="22"/>
          <w:szCs w:val="22"/>
          <w:lang w:eastAsia="ko-KR"/>
        </w:rPr>
        <w:t xml:space="preserve">Even in high Doppler case, there is no degradation of performance of Alt.3 (i.e. </w:t>
      </w:r>
      <w:r w:rsidRPr="00CF799A">
        <w:rPr>
          <w:rFonts w:eastAsia="맑은 고딕"/>
          <w:sz w:val="22"/>
          <w:lang w:val="en-US" w:eastAsia="ko-KR"/>
        </w:rPr>
        <w:t>P</w:t>
      </w:r>
      <w:r w:rsidRPr="00CF799A">
        <w:rPr>
          <w:rFonts w:eastAsia="맑은 고딕" w:hint="eastAsia"/>
          <w:sz w:val="22"/>
          <w:lang w:val="en-US" w:eastAsia="ko-KR"/>
        </w:rPr>
        <w:t>hase of both two OFDM symbols for PBCH is changed every 5ms</w:t>
      </w:r>
      <w:r>
        <w:rPr>
          <w:rFonts w:eastAsia="맑은 고딕"/>
          <w:sz w:val="22"/>
          <w:lang w:val="en-US" w:eastAsia="ko-KR"/>
        </w:rPr>
        <w:t>)</w:t>
      </w:r>
      <w:r>
        <w:rPr>
          <w:rFonts w:eastAsia="맑은 고딕"/>
          <w:sz w:val="22"/>
          <w:szCs w:val="22"/>
          <w:lang w:eastAsia="ko-KR"/>
        </w:rPr>
        <w:t>, which is almost same as the performance of using only 8 different PBCH DMRS sequences.</w:t>
      </w:r>
    </w:p>
    <w:p w:rsidR="004C2B0C" w:rsidRPr="004C2B0C" w:rsidRDefault="004C2B0C" w:rsidP="004C2B0C">
      <w:pPr>
        <w:ind w:left="0" w:firstLine="0"/>
        <w:rPr>
          <w:rFonts w:eastAsiaTheme="minorEastAsia"/>
          <w:lang w:val="en-US" w:eastAsia="ko-KR"/>
        </w:rPr>
      </w:pPr>
    </w:p>
    <w:p w:rsidR="0037520B" w:rsidRDefault="0037520B" w:rsidP="0037520B">
      <w:pPr>
        <w:spacing w:before="120" w:after="120" w:line="240" w:lineRule="auto"/>
        <w:ind w:left="258" w:hangingChars="129" w:hanging="258"/>
        <w:jc w:val="center"/>
        <w:rPr>
          <w:rFonts w:eastAsia="맑은 고딕"/>
          <w:sz w:val="22"/>
          <w:lang w:val="en-US" w:eastAsia="ko-KR"/>
        </w:rPr>
      </w:pPr>
      <w:r w:rsidRPr="00B5003B">
        <w:rPr>
          <w:noProof/>
          <w:lang w:val="en-US" w:eastAsia="ko-KR"/>
        </w:rPr>
        <w:drawing>
          <wp:inline distT="0" distB="0" distL="0" distR="0" wp14:anchorId="0ACD665C" wp14:editId="04DC9D55">
            <wp:extent cx="4500000" cy="3600000"/>
            <wp:effectExtent l="0" t="0" r="0" b="63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37520B" w:rsidRDefault="0037520B" w:rsidP="0037520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5</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(One interference cell)</w:t>
      </w:r>
    </w:p>
    <w:p w:rsidR="0037520B" w:rsidRDefault="0037520B" w:rsidP="0037520B">
      <w:pPr>
        <w:spacing w:before="120" w:after="120" w:line="240" w:lineRule="auto"/>
        <w:ind w:left="284" w:hangingChars="129"/>
        <w:jc w:val="center"/>
        <w:rPr>
          <w:rFonts w:eastAsia="맑은 고딕"/>
          <w:sz w:val="22"/>
          <w:lang w:val="en-US" w:eastAsia="ko-KR"/>
        </w:rPr>
      </w:pPr>
    </w:p>
    <w:p w:rsidR="0037520B" w:rsidRDefault="0037520B" w:rsidP="0037520B">
      <w:pPr>
        <w:spacing w:before="120" w:after="120" w:line="240" w:lineRule="auto"/>
        <w:ind w:left="258" w:hangingChars="129" w:hanging="258"/>
        <w:jc w:val="center"/>
        <w:rPr>
          <w:rFonts w:eastAsia="맑은 고딕"/>
          <w:sz w:val="22"/>
          <w:lang w:val="en-US" w:eastAsia="ko-KR"/>
        </w:rPr>
      </w:pPr>
      <w:r w:rsidRPr="007F6FB6" w:rsidDel="007F6FB6">
        <w:lastRenderedPageBreak/>
        <w:t xml:space="preserve"> </w:t>
      </w:r>
      <w:r w:rsidRPr="00B5003B">
        <w:rPr>
          <w:noProof/>
          <w:lang w:val="en-US" w:eastAsia="ko-KR"/>
        </w:rPr>
        <w:drawing>
          <wp:inline distT="0" distB="0" distL="0" distR="0" wp14:anchorId="1E8C8B6A" wp14:editId="10CD2A91">
            <wp:extent cx="4500000" cy="3600000"/>
            <wp:effectExtent l="0" t="0" r="0" b="63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37520B" w:rsidRDefault="0037520B" w:rsidP="0037520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6</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(Three interference cells)</w:t>
      </w:r>
    </w:p>
    <w:p w:rsidR="0037520B" w:rsidRDefault="0037520B" w:rsidP="0037520B">
      <w:pPr>
        <w:spacing w:before="120" w:after="120" w:line="240" w:lineRule="auto"/>
        <w:ind w:left="258" w:hangingChars="129" w:hanging="258"/>
        <w:jc w:val="center"/>
        <w:rPr>
          <w:rFonts w:eastAsia="맑은 고딕"/>
          <w:sz w:val="22"/>
          <w:lang w:val="en-US" w:eastAsia="ko-KR"/>
        </w:rPr>
      </w:pPr>
      <w:r w:rsidRPr="00B5003B">
        <w:rPr>
          <w:noProof/>
          <w:lang w:val="en-US" w:eastAsia="ko-KR"/>
        </w:rPr>
        <w:drawing>
          <wp:inline distT="0" distB="0" distL="0" distR="0" wp14:anchorId="29E6B3F9" wp14:editId="1293333F">
            <wp:extent cx="4500000" cy="3600000"/>
            <wp:effectExtent l="0" t="0" r="0" b="63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37520B" w:rsidRDefault="0037520B" w:rsidP="0037520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7</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(High Doppler frequency)</w:t>
      </w:r>
    </w:p>
    <w:p w:rsidR="00613727" w:rsidRDefault="00613727" w:rsidP="0037520B">
      <w:pPr>
        <w:spacing w:before="120" w:after="120" w:line="240" w:lineRule="auto"/>
        <w:ind w:left="284" w:hangingChars="129"/>
        <w:jc w:val="center"/>
        <w:rPr>
          <w:rFonts w:eastAsia="맑은 고딕"/>
          <w:sz w:val="22"/>
          <w:lang w:val="en-US" w:eastAsia="ko-KR"/>
        </w:rPr>
      </w:pPr>
    </w:p>
    <w:p w:rsidR="0052467E" w:rsidRDefault="0052467E" w:rsidP="009B7330">
      <w:pPr>
        <w:pStyle w:val="1"/>
        <w:numPr>
          <w:ilvl w:val="0"/>
          <w:numId w:val="0"/>
        </w:numPr>
        <w:spacing w:before="180"/>
        <w:ind w:left="1786" w:hangingChars="650" w:hanging="1786"/>
        <w:rPr>
          <w:rFonts w:eastAsia="바탕"/>
          <w:b/>
          <w:lang w:eastAsia="ko-KR"/>
        </w:rPr>
      </w:pPr>
      <w:r w:rsidRPr="007F3C7D">
        <w:rPr>
          <w:rFonts w:eastAsia="바탕" w:hint="eastAsia"/>
          <w:b/>
          <w:lang w:eastAsia="ko-KR"/>
        </w:rPr>
        <w:lastRenderedPageBreak/>
        <w:t>Appendix</w:t>
      </w:r>
      <w:r>
        <w:rPr>
          <w:rFonts w:eastAsia="바탕" w:hint="eastAsia"/>
          <w:b/>
          <w:lang w:eastAsia="ko-KR"/>
        </w:rPr>
        <w:t xml:space="preserve"> 4</w:t>
      </w:r>
      <w:r w:rsidRPr="007F3C7D">
        <w:rPr>
          <w:rFonts w:eastAsia="바탕" w:hint="eastAsia"/>
          <w:b/>
          <w:lang w:eastAsia="ko-KR"/>
        </w:rPr>
        <w:t>:</w:t>
      </w:r>
      <w:r>
        <w:rPr>
          <w:rFonts w:eastAsia="바탕"/>
          <w:b/>
          <w:lang w:eastAsia="ko-KR"/>
        </w:rPr>
        <w:t xml:space="preserve"> </w:t>
      </w:r>
      <w:r w:rsidR="00212F19">
        <w:rPr>
          <w:rFonts w:eastAsia="바탕"/>
          <w:b/>
          <w:lang w:eastAsia="ko-KR"/>
        </w:rPr>
        <w:t xml:space="preserve">Performance of </w:t>
      </w:r>
      <w:r w:rsidR="009B7330" w:rsidRPr="009B7330">
        <w:rPr>
          <w:rFonts w:eastAsia="바탕"/>
          <w:b/>
          <w:lang w:eastAsia="ko-KR"/>
        </w:rPr>
        <w:t xml:space="preserve">soft combining and decoding between </w:t>
      </w:r>
      <w:r w:rsidR="009B7330">
        <w:rPr>
          <w:rFonts w:eastAsia="바탕"/>
          <w:b/>
          <w:lang w:eastAsia="ko-KR"/>
        </w:rPr>
        <w:t>multiple</w:t>
      </w:r>
      <w:r w:rsidR="009B7330" w:rsidRPr="009B7330">
        <w:rPr>
          <w:rFonts w:eastAsia="바탕"/>
          <w:b/>
          <w:lang w:eastAsia="ko-KR"/>
        </w:rPr>
        <w:t xml:space="preserve"> PBCH signals</w:t>
      </w:r>
      <w:r w:rsidDel="00AA4281">
        <w:rPr>
          <w:rFonts w:eastAsia="바탕"/>
          <w:b/>
          <w:lang w:eastAsia="ko-KR"/>
        </w:rPr>
        <w:t xml:space="preserve"> </w:t>
      </w:r>
    </w:p>
    <w:p w:rsidR="0052467E" w:rsidRDefault="0052467E" w:rsidP="0052467E">
      <w:pPr>
        <w:spacing w:before="120" w:after="120" w:line="240" w:lineRule="auto"/>
        <w:ind w:left="0" w:firstLineChars="100" w:firstLine="220"/>
        <w:rPr>
          <w:rFonts w:eastAsia="바탕"/>
          <w:sz w:val="22"/>
          <w:szCs w:val="22"/>
          <w:lang w:eastAsia="ko-KR"/>
        </w:rPr>
      </w:pPr>
      <w:r w:rsidRPr="006916A4">
        <w:rPr>
          <w:rFonts w:eastAsia="바탕"/>
          <w:sz w:val="22"/>
          <w:szCs w:val="22"/>
          <w:lang w:eastAsia="ko-KR"/>
        </w:rPr>
        <w:t xml:space="preserve">In </w:t>
      </w:r>
      <w:r w:rsidR="00904EB6">
        <w:rPr>
          <w:rFonts w:eastAsia="바탕"/>
          <w:sz w:val="22"/>
          <w:szCs w:val="22"/>
          <w:lang w:eastAsia="ko-KR"/>
        </w:rPr>
        <w:t>appendix 4</w:t>
      </w:r>
      <w:r w:rsidRPr="006916A4">
        <w:rPr>
          <w:rFonts w:eastAsia="바탕"/>
          <w:sz w:val="22"/>
          <w:szCs w:val="22"/>
          <w:lang w:eastAsia="ko-KR"/>
        </w:rPr>
        <w:t xml:space="preserve">, we provide </w:t>
      </w:r>
      <w:r>
        <w:rPr>
          <w:rFonts w:eastAsia="바탕"/>
          <w:sz w:val="22"/>
          <w:szCs w:val="22"/>
          <w:lang w:eastAsia="ko-KR"/>
        </w:rPr>
        <w:t xml:space="preserve">evaluation result </w:t>
      </w:r>
      <w:r>
        <w:rPr>
          <w:rFonts w:eastAsia="맑은 고딕"/>
          <w:sz w:val="22"/>
          <w:lang w:val="en-US" w:eastAsia="ko-KR"/>
        </w:rPr>
        <w:t xml:space="preserve">to compare </w:t>
      </w:r>
      <w:r w:rsidR="009B7330">
        <w:rPr>
          <w:rFonts w:eastAsia="맑은 고딕"/>
          <w:sz w:val="22"/>
          <w:lang w:val="en-US" w:eastAsia="ko-KR"/>
        </w:rPr>
        <w:t>the performance of soft combining and decoding between multiple PBCH signals according to 2</w:t>
      </w:r>
      <w:r w:rsidR="009B7330" w:rsidRPr="009B7330">
        <w:rPr>
          <w:rFonts w:eastAsia="맑은 고딕"/>
          <w:sz w:val="22"/>
          <w:vertAlign w:val="superscript"/>
          <w:lang w:val="en-US" w:eastAsia="ko-KR"/>
        </w:rPr>
        <w:t>nd</w:t>
      </w:r>
      <w:r w:rsidR="009B7330">
        <w:rPr>
          <w:rFonts w:eastAsia="맑은 고딕"/>
          <w:sz w:val="22"/>
          <w:lang w:val="en-US" w:eastAsia="ko-KR"/>
        </w:rPr>
        <w:t xml:space="preserve"> scrambling sequence initialization. </w:t>
      </w:r>
      <w:r w:rsidRPr="006916A4">
        <w:rPr>
          <w:rFonts w:eastAsia="바탕"/>
          <w:sz w:val="22"/>
          <w:szCs w:val="22"/>
          <w:lang w:eastAsia="ko-KR"/>
        </w:rPr>
        <w:t>In th</w:t>
      </w:r>
      <w:r>
        <w:rPr>
          <w:rFonts w:eastAsia="바탕"/>
          <w:sz w:val="22"/>
          <w:szCs w:val="22"/>
          <w:lang w:eastAsia="ko-KR"/>
        </w:rPr>
        <w:t>ese</w:t>
      </w:r>
      <w:r w:rsidRPr="006916A4">
        <w:rPr>
          <w:rFonts w:eastAsia="바탕"/>
          <w:sz w:val="22"/>
          <w:szCs w:val="22"/>
          <w:lang w:eastAsia="ko-KR"/>
        </w:rPr>
        <w:t xml:space="preserve"> evaluation</w:t>
      </w:r>
      <w:r>
        <w:rPr>
          <w:rFonts w:eastAsia="바탕"/>
          <w:sz w:val="22"/>
          <w:szCs w:val="22"/>
          <w:lang w:eastAsia="ko-KR"/>
        </w:rPr>
        <w:t>s</w:t>
      </w:r>
      <w:r w:rsidRPr="006916A4">
        <w:rPr>
          <w:rFonts w:eastAsia="바탕"/>
          <w:sz w:val="22"/>
          <w:szCs w:val="22"/>
          <w:lang w:eastAsia="ko-KR"/>
        </w:rPr>
        <w:t xml:space="preserve">, we assume that two OFDM symbols with 24 RBs are used for NR-PBCH transmission. </w:t>
      </w:r>
      <w:r w:rsidRPr="006916A4">
        <w:rPr>
          <w:rFonts w:eastAsia="바탕" w:hint="eastAsia"/>
          <w:sz w:val="22"/>
          <w:szCs w:val="22"/>
          <w:lang w:eastAsia="ko-KR"/>
        </w:rPr>
        <w:t xml:space="preserve">Also, </w:t>
      </w:r>
      <w:r w:rsidRPr="006916A4">
        <w:rPr>
          <w:rFonts w:eastAsia="바탕"/>
          <w:sz w:val="22"/>
          <w:szCs w:val="22"/>
          <w:lang w:eastAsia="ko-KR"/>
        </w:rPr>
        <w:t xml:space="preserve">it is assumed that multiple periodicity of SS burst set (i.e. 10, 20, 40ms) is assumed, and encoded bits are transmitted within 80ms. </w:t>
      </w:r>
      <w:r w:rsidR="009B7330">
        <w:rPr>
          <w:rFonts w:eastAsia="바탕"/>
          <w:sz w:val="22"/>
          <w:szCs w:val="22"/>
          <w:lang w:eastAsia="ko-KR"/>
        </w:rPr>
        <w:t>S</w:t>
      </w:r>
      <w:r w:rsidR="009B7330">
        <w:rPr>
          <w:rFonts w:eastAsia="맑은 고딕"/>
          <w:sz w:val="22"/>
          <w:lang w:val="en-US" w:eastAsia="ko-KR"/>
        </w:rPr>
        <w:t>oft combining between SS/PBCH block(s) with different SS/PBCH block index within same MSB of SS/PBCH block index is applied.</w:t>
      </w:r>
      <w:r w:rsidR="009B7330" w:rsidRPr="006916A4">
        <w:rPr>
          <w:rFonts w:eastAsia="바탕"/>
          <w:sz w:val="22"/>
          <w:szCs w:val="22"/>
          <w:lang w:eastAsia="ko-KR"/>
        </w:rPr>
        <w:t xml:space="preserve"> </w:t>
      </w:r>
      <w:r w:rsidRPr="006916A4">
        <w:rPr>
          <w:rFonts w:eastAsia="바탕"/>
          <w:sz w:val="22"/>
          <w:szCs w:val="22"/>
          <w:lang w:eastAsia="ko-KR"/>
        </w:rPr>
        <w:t>D</w:t>
      </w:r>
      <w:r w:rsidRPr="006916A4">
        <w:rPr>
          <w:rFonts w:eastAsia="바탕" w:hint="eastAsia"/>
          <w:sz w:val="22"/>
          <w:szCs w:val="22"/>
          <w:lang w:eastAsia="ko-KR"/>
        </w:rPr>
        <w:t xml:space="preserve">etailed simulation assumptions are </w:t>
      </w:r>
      <w:r w:rsidRPr="006916A4">
        <w:rPr>
          <w:rFonts w:eastAsia="바탕"/>
          <w:sz w:val="22"/>
          <w:szCs w:val="22"/>
          <w:lang w:eastAsia="ko-KR"/>
        </w:rPr>
        <w:t xml:space="preserve">described </w:t>
      </w:r>
      <w:r w:rsidRPr="006916A4">
        <w:rPr>
          <w:rFonts w:eastAsia="바탕" w:hint="eastAsia"/>
          <w:sz w:val="22"/>
          <w:szCs w:val="22"/>
          <w:lang w:eastAsia="ko-KR"/>
        </w:rPr>
        <w:t xml:space="preserve">in </w:t>
      </w:r>
      <w:r w:rsidRPr="006916A4">
        <w:rPr>
          <w:rFonts w:eastAsia="바탕"/>
          <w:sz w:val="22"/>
          <w:szCs w:val="22"/>
          <w:lang w:eastAsia="ko-KR"/>
        </w:rPr>
        <w:t>A</w:t>
      </w:r>
      <w:r w:rsidRPr="006916A4">
        <w:rPr>
          <w:rFonts w:eastAsia="바탕" w:hint="eastAsia"/>
          <w:sz w:val="22"/>
          <w:szCs w:val="22"/>
          <w:lang w:eastAsia="ko-KR"/>
        </w:rPr>
        <w:t>ppendix</w:t>
      </w:r>
      <w:r>
        <w:rPr>
          <w:rFonts w:eastAsia="바탕"/>
          <w:sz w:val="22"/>
          <w:szCs w:val="22"/>
          <w:lang w:eastAsia="ko-KR"/>
        </w:rPr>
        <w:t xml:space="preserve"> 2</w:t>
      </w:r>
      <w:r w:rsidRPr="006916A4">
        <w:rPr>
          <w:rFonts w:eastAsia="바탕" w:hint="eastAsia"/>
          <w:sz w:val="22"/>
          <w:szCs w:val="22"/>
          <w:lang w:eastAsia="ko-KR"/>
        </w:rPr>
        <w:t>.</w:t>
      </w:r>
      <w:r>
        <w:rPr>
          <w:rFonts w:eastAsia="바탕"/>
          <w:sz w:val="22"/>
          <w:szCs w:val="22"/>
          <w:lang w:eastAsia="ko-KR"/>
        </w:rPr>
        <w:t xml:space="preserve"> </w:t>
      </w:r>
    </w:p>
    <w:p w:rsidR="009B7330" w:rsidRDefault="0048188E" w:rsidP="009B7330">
      <w:pPr>
        <w:numPr>
          <w:ilvl w:val="0"/>
          <w:numId w:val="7"/>
        </w:numPr>
        <w:spacing w:before="120" w:after="120" w:line="240" w:lineRule="auto"/>
        <w:rPr>
          <w:rFonts w:eastAsia="맑은 고딕"/>
          <w:sz w:val="22"/>
          <w:lang w:val="en-US" w:eastAsia="ko-KR"/>
        </w:rPr>
      </w:pPr>
      <w:r>
        <w:rPr>
          <w:rFonts w:eastAsia="맑은 고딕"/>
          <w:sz w:val="22"/>
          <w:lang w:val="en-US" w:eastAsia="ko-KR"/>
        </w:rPr>
        <w:t xml:space="preserve">Alt.1: </w:t>
      </w:r>
      <w:r w:rsidR="009B7330" w:rsidRPr="00CF799A">
        <w:rPr>
          <w:rFonts w:eastAsia="맑은 고딕"/>
          <w:sz w:val="22"/>
          <w:lang w:val="en-US" w:eastAsia="ko-KR"/>
        </w:rPr>
        <w:t>2</w:t>
      </w:r>
      <w:r w:rsidR="009B7330" w:rsidRPr="00CF799A">
        <w:rPr>
          <w:rFonts w:eastAsia="맑은 고딕"/>
          <w:sz w:val="22"/>
          <w:vertAlign w:val="superscript"/>
          <w:lang w:val="en-US" w:eastAsia="ko-KR"/>
        </w:rPr>
        <w:t>nd</w:t>
      </w:r>
      <w:r w:rsidR="009B7330" w:rsidRPr="00CF799A">
        <w:rPr>
          <w:rFonts w:eastAsia="맑은 고딕"/>
          <w:sz w:val="22"/>
          <w:lang w:val="en-US" w:eastAsia="ko-KR"/>
        </w:rPr>
        <w:t xml:space="preserve"> scrambling sequence for PBCH initialized by Cell ID. </w:t>
      </w:r>
    </w:p>
    <w:p w:rsidR="009B7330" w:rsidRPr="00CF799A" w:rsidRDefault="0048188E" w:rsidP="009B7330">
      <w:pPr>
        <w:numPr>
          <w:ilvl w:val="0"/>
          <w:numId w:val="7"/>
        </w:numPr>
        <w:spacing w:before="120" w:after="120" w:line="240" w:lineRule="auto"/>
        <w:rPr>
          <w:rFonts w:eastAsia="맑은 고딕"/>
          <w:sz w:val="22"/>
          <w:lang w:val="en-US" w:eastAsia="ko-KR"/>
        </w:rPr>
      </w:pPr>
      <w:r>
        <w:rPr>
          <w:rFonts w:eastAsia="맑은 고딕"/>
          <w:sz w:val="22"/>
          <w:lang w:val="en-US" w:eastAsia="ko-KR"/>
        </w:rPr>
        <w:t xml:space="preserve">Alt.2: </w:t>
      </w:r>
      <w:r w:rsidRPr="00CF799A">
        <w:rPr>
          <w:rFonts w:eastAsia="맑은 고딕"/>
          <w:sz w:val="22"/>
          <w:lang w:val="en-US" w:eastAsia="ko-KR"/>
        </w:rPr>
        <w:t>2</w:t>
      </w:r>
      <w:r w:rsidRPr="00CF799A">
        <w:rPr>
          <w:rFonts w:eastAsia="맑은 고딕"/>
          <w:sz w:val="22"/>
          <w:vertAlign w:val="superscript"/>
          <w:lang w:val="en-US" w:eastAsia="ko-KR"/>
        </w:rPr>
        <w:t>nd</w:t>
      </w:r>
      <w:r w:rsidRPr="00CF799A">
        <w:rPr>
          <w:rFonts w:eastAsia="맑은 고딕"/>
          <w:sz w:val="22"/>
          <w:lang w:val="en-US" w:eastAsia="ko-KR"/>
        </w:rPr>
        <w:t xml:space="preserve"> scrambling sequence for PBCH initialized by Cell ID</w:t>
      </w:r>
      <w:r>
        <w:rPr>
          <w:rFonts w:eastAsia="맑은 고딕"/>
          <w:sz w:val="22"/>
          <w:lang w:val="en-US" w:eastAsia="ko-KR"/>
        </w:rPr>
        <w:t xml:space="preserve"> and </w:t>
      </w:r>
      <w:r w:rsidR="009B7330" w:rsidRPr="00CF799A">
        <w:rPr>
          <w:rFonts w:eastAsia="맑은 고딕"/>
          <w:sz w:val="22"/>
          <w:szCs w:val="22"/>
          <w:lang w:eastAsia="ko-KR"/>
        </w:rPr>
        <w:t>3</w:t>
      </w:r>
      <w:r w:rsidR="009B7330">
        <w:rPr>
          <w:rFonts w:eastAsia="맑은 고딕"/>
          <w:sz w:val="22"/>
          <w:szCs w:val="22"/>
          <w:lang w:eastAsia="ko-KR"/>
        </w:rPr>
        <w:t xml:space="preserve"> LSB</w:t>
      </w:r>
      <w:r w:rsidR="009B7330" w:rsidRPr="00CF799A">
        <w:rPr>
          <w:rFonts w:eastAsia="맑은 고딕"/>
          <w:sz w:val="22"/>
          <w:szCs w:val="22"/>
          <w:lang w:eastAsia="ko-KR"/>
        </w:rPr>
        <w:t xml:space="preserve"> of SS/PBCH block index</w:t>
      </w:r>
      <w:r>
        <w:rPr>
          <w:rFonts w:eastAsia="맑은 고딕"/>
          <w:sz w:val="22"/>
          <w:szCs w:val="22"/>
          <w:lang w:eastAsia="ko-KR"/>
        </w:rPr>
        <w:t>.</w:t>
      </w:r>
    </w:p>
    <w:p w:rsidR="0052467E" w:rsidRDefault="00EE1BD0" w:rsidP="0052467E">
      <w:pPr>
        <w:spacing w:before="120" w:after="120" w:line="240" w:lineRule="auto"/>
        <w:ind w:left="258" w:hangingChars="129" w:hanging="258"/>
        <w:jc w:val="center"/>
        <w:rPr>
          <w:rFonts w:eastAsia="맑은 고딕"/>
          <w:sz w:val="22"/>
          <w:lang w:val="en-US" w:eastAsia="ko-KR"/>
        </w:rPr>
      </w:pPr>
      <w:r w:rsidRPr="00EE1BD0">
        <w:rPr>
          <w:noProof/>
          <w:lang w:val="en-US" w:eastAsia="ko-KR"/>
        </w:rPr>
        <w:drawing>
          <wp:inline distT="0" distB="0" distL="0" distR="0">
            <wp:extent cx="4500000" cy="3600000"/>
            <wp:effectExtent l="0" t="0" r="0" b="63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52467E" w:rsidRDefault="0052467E" w:rsidP="0052467E">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sidR="00125381">
        <w:rPr>
          <w:rFonts w:eastAsia="맑은 고딕"/>
          <w:sz w:val="22"/>
          <w:lang w:val="en-US" w:eastAsia="ko-KR"/>
        </w:rPr>
        <w:t>8</w:t>
      </w:r>
      <w:r>
        <w:rPr>
          <w:rFonts w:eastAsia="맑은 고딕" w:hint="eastAsia"/>
          <w:sz w:val="22"/>
          <w:lang w:val="en-US" w:eastAsia="ko-KR"/>
        </w:rPr>
        <w:t>.</w:t>
      </w:r>
      <w:r>
        <w:rPr>
          <w:rFonts w:eastAsia="맑은 고딕"/>
          <w:sz w:val="22"/>
          <w:lang w:val="en-US" w:eastAsia="ko-KR"/>
        </w:rPr>
        <w:t xml:space="preserve"> </w:t>
      </w:r>
      <w:r w:rsidR="00E91D66" w:rsidRPr="00E91D66">
        <w:rPr>
          <w:rFonts w:eastAsia="맑은 고딕"/>
          <w:sz w:val="22"/>
          <w:lang w:val="en-US" w:eastAsia="ko-KR"/>
        </w:rPr>
        <w:t xml:space="preserve">Performance of soft combining </w:t>
      </w:r>
      <w:r w:rsidR="00E91D66">
        <w:rPr>
          <w:rFonts w:eastAsia="맑은 고딕"/>
          <w:sz w:val="22"/>
          <w:lang w:val="en-US" w:eastAsia="ko-KR"/>
        </w:rPr>
        <w:t>between two PBCH signals</w:t>
      </w:r>
      <w:r w:rsidR="002C5FC7">
        <w:rPr>
          <w:rFonts w:eastAsia="맑은 고딕"/>
          <w:sz w:val="22"/>
          <w:lang w:val="en-US" w:eastAsia="ko-KR"/>
        </w:rPr>
        <w:t xml:space="preserve"> </w:t>
      </w:r>
      <w:r w:rsidR="00E91D66">
        <w:rPr>
          <w:rFonts w:eastAsia="맑은 고딕"/>
          <w:sz w:val="22"/>
          <w:lang w:val="en-US" w:eastAsia="ko-KR"/>
        </w:rPr>
        <w:t>(Three</w:t>
      </w:r>
      <w:r>
        <w:rPr>
          <w:rFonts w:eastAsia="맑은 고딕"/>
          <w:sz w:val="22"/>
          <w:lang w:val="en-US" w:eastAsia="ko-KR"/>
        </w:rPr>
        <w:t xml:space="preserve"> interference cell)</w:t>
      </w:r>
    </w:p>
    <w:p w:rsidR="0052467E" w:rsidRDefault="0052467E" w:rsidP="0052467E">
      <w:pPr>
        <w:spacing w:before="120" w:after="120" w:line="240" w:lineRule="auto"/>
        <w:ind w:left="284" w:hangingChars="129"/>
        <w:jc w:val="center"/>
        <w:rPr>
          <w:rFonts w:eastAsia="맑은 고딕"/>
          <w:sz w:val="22"/>
          <w:lang w:val="en-US" w:eastAsia="ko-KR"/>
        </w:rPr>
      </w:pPr>
    </w:p>
    <w:p w:rsidR="0052467E" w:rsidRDefault="00EE1BD0" w:rsidP="0052467E">
      <w:pPr>
        <w:spacing w:before="120" w:after="120" w:line="240" w:lineRule="auto"/>
        <w:ind w:left="258" w:hangingChars="129" w:hanging="258"/>
        <w:jc w:val="center"/>
        <w:rPr>
          <w:rFonts w:eastAsia="맑은 고딕"/>
          <w:sz w:val="22"/>
          <w:lang w:val="en-US" w:eastAsia="ko-KR"/>
        </w:rPr>
      </w:pPr>
      <w:r w:rsidRPr="00EE1BD0">
        <w:rPr>
          <w:noProof/>
          <w:lang w:val="en-US" w:eastAsia="ko-KR"/>
        </w:rPr>
        <w:lastRenderedPageBreak/>
        <w:drawing>
          <wp:inline distT="0" distB="0" distL="0" distR="0">
            <wp:extent cx="4500000" cy="3600000"/>
            <wp:effectExtent l="0" t="0" r="0" b="63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E91D66" w:rsidRDefault="00E91D66" w:rsidP="00E91D66">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9</w:t>
      </w:r>
      <w:r>
        <w:rPr>
          <w:rFonts w:eastAsia="맑은 고딕" w:hint="eastAsia"/>
          <w:sz w:val="22"/>
          <w:lang w:val="en-US" w:eastAsia="ko-KR"/>
        </w:rPr>
        <w:t>.</w:t>
      </w:r>
      <w:r>
        <w:rPr>
          <w:rFonts w:eastAsia="맑은 고딕"/>
          <w:sz w:val="22"/>
          <w:lang w:val="en-US" w:eastAsia="ko-KR"/>
        </w:rPr>
        <w:t xml:space="preserve"> </w:t>
      </w:r>
      <w:r w:rsidRPr="00E91D66">
        <w:rPr>
          <w:rFonts w:eastAsia="맑은 고딕"/>
          <w:sz w:val="22"/>
          <w:lang w:val="en-US" w:eastAsia="ko-KR"/>
        </w:rPr>
        <w:t xml:space="preserve">Performance of soft combining </w:t>
      </w:r>
      <w:r>
        <w:rPr>
          <w:rFonts w:eastAsia="맑은 고딕"/>
          <w:sz w:val="22"/>
          <w:lang w:val="en-US" w:eastAsia="ko-KR"/>
        </w:rPr>
        <w:t>between three PBCH signals</w:t>
      </w:r>
      <w:r w:rsidR="002C5FC7">
        <w:rPr>
          <w:rFonts w:eastAsia="맑은 고딕"/>
          <w:sz w:val="22"/>
          <w:lang w:val="en-US" w:eastAsia="ko-KR"/>
        </w:rPr>
        <w:t xml:space="preserve"> </w:t>
      </w:r>
      <w:r>
        <w:rPr>
          <w:rFonts w:eastAsia="맑은 고딕"/>
          <w:sz w:val="22"/>
          <w:lang w:val="en-US" w:eastAsia="ko-KR"/>
        </w:rPr>
        <w:t>(Three interference cell)</w:t>
      </w:r>
    </w:p>
    <w:p w:rsidR="0052467E" w:rsidRPr="00E91D66" w:rsidRDefault="0052467E" w:rsidP="0052467E">
      <w:pPr>
        <w:spacing w:before="120" w:after="120" w:line="240" w:lineRule="auto"/>
        <w:ind w:left="284" w:hangingChars="129"/>
        <w:jc w:val="center"/>
        <w:rPr>
          <w:rFonts w:eastAsia="맑은 고딕"/>
          <w:sz w:val="22"/>
          <w:lang w:val="en-US" w:eastAsia="ko-KR"/>
        </w:rPr>
      </w:pPr>
    </w:p>
    <w:p w:rsidR="0052467E" w:rsidRPr="00C6792B" w:rsidRDefault="00EE1BD0" w:rsidP="0052467E">
      <w:pPr>
        <w:spacing w:before="120" w:after="120" w:line="240" w:lineRule="auto"/>
        <w:ind w:left="258" w:hangingChars="129" w:hanging="258"/>
        <w:jc w:val="center"/>
        <w:rPr>
          <w:rFonts w:eastAsia="맑은 고딕"/>
          <w:sz w:val="22"/>
          <w:lang w:val="en-US" w:eastAsia="ko-KR"/>
        </w:rPr>
      </w:pPr>
      <w:r w:rsidRPr="00EE1BD0">
        <w:rPr>
          <w:noProof/>
          <w:lang w:val="en-US" w:eastAsia="ko-KR"/>
        </w:rPr>
        <w:drawing>
          <wp:inline distT="0" distB="0" distL="0" distR="0">
            <wp:extent cx="4500000" cy="3600000"/>
            <wp:effectExtent l="0" t="0" r="0" b="63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C6792B" w:rsidRDefault="00C6792B" w:rsidP="00C6792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10</w:t>
      </w:r>
      <w:r>
        <w:rPr>
          <w:rFonts w:eastAsia="맑은 고딕" w:hint="eastAsia"/>
          <w:sz w:val="22"/>
          <w:lang w:val="en-US" w:eastAsia="ko-KR"/>
        </w:rPr>
        <w:t>.</w:t>
      </w:r>
      <w:r>
        <w:rPr>
          <w:rFonts w:eastAsia="맑은 고딕"/>
          <w:sz w:val="22"/>
          <w:lang w:val="en-US" w:eastAsia="ko-KR"/>
        </w:rPr>
        <w:t xml:space="preserve"> </w:t>
      </w:r>
      <w:r w:rsidRPr="00E91D66">
        <w:rPr>
          <w:rFonts w:eastAsia="맑은 고딕"/>
          <w:sz w:val="22"/>
          <w:lang w:val="en-US" w:eastAsia="ko-KR"/>
        </w:rPr>
        <w:t xml:space="preserve">Performance of soft combining </w:t>
      </w:r>
      <w:r>
        <w:rPr>
          <w:rFonts w:eastAsia="맑은 고딕"/>
          <w:sz w:val="22"/>
          <w:lang w:val="en-US" w:eastAsia="ko-KR"/>
        </w:rPr>
        <w:t>between eight PBCH signals</w:t>
      </w:r>
      <w:r w:rsidR="002C5FC7">
        <w:rPr>
          <w:rFonts w:eastAsia="맑은 고딕"/>
          <w:sz w:val="22"/>
          <w:lang w:val="en-US" w:eastAsia="ko-KR"/>
        </w:rPr>
        <w:t xml:space="preserve"> </w:t>
      </w:r>
      <w:r>
        <w:rPr>
          <w:rFonts w:eastAsia="맑은 고딕"/>
          <w:sz w:val="22"/>
          <w:lang w:val="en-US" w:eastAsia="ko-KR"/>
        </w:rPr>
        <w:t>(Three interference cell)</w:t>
      </w:r>
    </w:p>
    <w:p w:rsidR="0052467E" w:rsidRPr="00C6792B" w:rsidRDefault="0052467E" w:rsidP="0052467E">
      <w:pPr>
        <w:spacing w:before="120" w:after="120" w:line="240" w:lineRule="auto"/>
        <w:ind w:left="0" w:firstLineChars="100" w:firstLine="220"/>
        <w:rPr>
          <w:rFonts w:eastAsia="맑은 고딕"/>
          <w:sz w:val="22"/>
          <w:szCs w:val="22"/>
          <w:lang w:val="en-US" w:eastAsia="ko-KR"/>
        </w:rPr>
      </w:pPr>
    </w:p>
    <w:p w:rsidR="000B41C1" w:rsidRDefault="0047689E" w:rsidP="0047689E">
      <w:pPr>
        <w:spacing w:before="120" w:after="120" w:line="240" w:lineRule="auto"/>
        <w:ind w:left="0" w:firstLineChars="100" w:firstLine="220"/>
        <w:rPr>
          <w:rFonts w:eastAsia="맑은 고딕"/>
          <w:sz w:val="22"/>
          <w:szCs w:val="22"/>
          <w:lang w:eastAsia="ko-KR"/>
        </w:rPr>
      </w:pPr>
      <w:r>
        <w:rPr>
          <w:rFonts w:eastAsia="맑은 고딕"/>
          <w:sz w:val="22"/>
          <w:szCs w:val="22"/>
          <w:lang w:val="en-US" w:eastAsia="ko-KR"/>
        </w:rPr>
        <w:lastRenderedPageBreak/>
        <w:t>As observed in</w:t>
      </w:r>
      <w:r w:rsidR="0052467E">
        <w:rPr>
          <w:rFonts w:eastAsia="맑은 고딕" w:hint="eastAsia"/>
          <w:sz w:val="22"/>
          <w:szCs w:val="22"/>
          <w:lang w:eastAsia="ko-KR"/>
        </w:rPr>
        <w:t xml:space="preserve"> Figure </w:t>
      </w:r>
      <w:r w:rsidR="00FF2EAC">
        <w:rPr>
          <w:rFonts w:eastAsia="맑은 고딕"/>
          <w:sz w:val="22"/>
          <w:szCs w:val="22"/>
          <w:lang w:eastAsia="ko-KR"/>
        </w:rPr>
        <w:t>8</w:t>
      </w:r>
      <w:r w:rsidR="0052467E">
        <w:rPr>
          <w:rFonts w:eastAsia="맑은 고딕"/>
          <w:sz w:val="22"/>
          <w:szCs w:val="22"/>
          <w:lang w:eastAsia="ko-KR"/>
        </w:rPr>
        <w:t xml:space="preserve"> </w:t>
      </w:r>
      <w:r>
        <w:rPr>
          <w:rFonts w:eastAsia="맑은 고딕"/>
          <w:sz w:val="22"/>
          <w:szCs w:val="22"/>
          <w:lang w:eastAsia="ko-KR"/>
        </w:rPr>
        <w:t xml:space="preserve">~ </w:t>
      </w:r>
      <w:r w:rsidR="00FF2EAC">
        <w:rPr>
          <w:rFonts w:eastAsia="맑은 고딕"/>
          <w:sz w:val="22"/>
          <w:szCs w:val="22"/>
          <w:lang w:eastAsia="ko-KR"/>
        </w:rPr>
        <w:t>10</w:t>
      </w:r>
      <w:r w:rsidR="0052467E">
        <w:rPr>
          <w:rFonts w:eastAsia="맑은 고딕" w:hint="eastAsia"/>
          <w:sz w:val="22"/>
          <w:szCs w:val="22"/>
          <w:lang w:eastAsia="ko-KR"/>
        </w:rPr>
        <w:t xml:space="preserve">, </w:t>
      </w:r>
      <w:r w:rsidR="002C5FC7">
        <w:rPr>
          <w:rFonts w:eastAsia="맑은 고딕"/>
          <w:sz w:val="22"/>
          <w:szCs w:val="22"/>
          <w:lang w:eastAsia="ko-KR"/>
        </w:rPr>
        <w:t>using 2</w:t>
      </w:r>
      <w:r w:rsidR="002C5FC7" w:rsidRPr="002C5FC7">
        <w:rPr>
          <w:rFonts w:eastAsia="맑은 고딕"/>
          <w:sz w:val="22"/>
          <w:szCs w:val="22"/>
          <w:vertAlign w:val="superscript"/>
          <w:lang w:eastAsia="ko-KR"/>
        </w:rPr>
        <w:t>nd</w:t>
      </w:r>
      <w:r w:rsidR="002C5FC7">
        <w:rPr>
          <w:rFonts w:eastAsia="맑은 고딕"/>
          <w:sz w:val="22"/>
          <w:szCs w:val="22"/>
          <w:lang w:eastAsia="ko-KR"/>
        </w:rPr>
        <w:t xml:space="preserve"> scrambling sequence which is initialized by Cell ID and SS/PBCH block index </w:t>
      </w:r>
      <w:r>
        <w:rPr>
          <w:rFonts w:eastAsia="맑은 고딕"/>
          <w:sz w:val="22"/>
          <w:szCs w:val="22"/>
          <w:lang w:eastAsia="ko-KR"/>
        </w:rPr>
        <w:t>shows</w:t>
      </w:r>
      <w:r w:rsidR="002C5FC7">
        <w:rPr>
          <w:rFonts w:eastAsia="맑은 고딕"/>
          <w:sz w:val="22"/>
          <w:szCs w:val="22"/>
          <w:lang w:eastAsia="ko-KR"/>
        </w:rPr>
        <w:t xml:space="preserve"> better performance</w:t>
      </w:r>
      <w:r>
        <w:rPr>
          <w:rFonts w:eastAsia="맑은 고딕"/>
          <w:sz w:val="22"/>
          <w:szCs w:val="22"/>
          <w:lang w:eastAsia="ko-KR"/>
        </w:rPr>
        <w:t xml:space="preserve"> than which is initialized by only Cell ID</w:t>
      </w:r>
      <w:r w:rsidR="0052467E">
        <w:rPr>
          <w:rFonts w:eastAsia="맑은 고딕"/>
          <w:sz w:val="22"/>
          <w:szCs w:val="22"/>
          <w:lang w:eastAsia="ko-KR"/>
        </w:rPr>
        <w:t xml:space="preserve">. Also, </w:t>
      </w:r>
      <w:r>
        <w:rPr>
          <w:rFonts w:eastAsia="맑은 고딕"/>
          <w:sz w:val="22"/>
          <w:szCs w:val="22"/>
          <w:lang w:eastAsia="ko-KR"/>
        </w:rPr>
        <w:t>a</w:t>
      </w:r>
      <w:r w:rsidRPr="0047689E">
        <w:rPr>
          <w:rFonts w:eastAsia="맑은 고딕"/>
          <w:sz w:val="22"/>
          <w:szCs w:val="22"/>
          <w:lang w:eastAsia="ko-KR"/>
        </w:rPr>
        <w:t xml:space="preserve">s the number of soft combining increases, the performance </w:t>
      </w:r>
      <w:r>
        <w:rPr>
          <w:rFonts w:eastAsia="맑은 고딕"/>
          <w:sz w:val="22"/>
          <w:szCs w:val="22"/>
          <w:lang w:eastAsia="ko-KR"/>
        </w:rPr>
        <w:t>gap</w:t>
      </w:r>
      <w:r w:rsidRPr="0047689E">
        <w:rPr>
          <w:rFonts w:eastAsia="맑은 고딕"/>
          <w:sz w:val="22"/>
          <w:szCs w:val="22"/>
          <w:lang w:eastAsia="ko-KR"/>
        </w:rPr>
        <w:t xml:space="preserve"> becomes larger.</w:t>
      </w:r>
      <w:r w:rsidR="00841DF4">
        <w:rPr>
          <w:rFonts w:eastAsia="맑은 고딕"/>
          <w:sz w:val="22"/>
          <w:szCs w:val="22"/>
          <w:lang w:eastAsia="ko-KR"/>
        </w:rPr>
        <w:t xml:space="preserve"> This performance gain comes from </w:t>
      </w:r>
      <w:r w:rsidR="00841DF4" w:rsidRPr="00841DF4">
        <w:rPr>
          <w:rFonts w:eastAsia="맑은 고딕"/>
          <w:sz w:val="22"/>
          <w:szCs w:val="22"/>
          <w:lang w:eastAsia="ko-KR"/>
        </w:rPr>
        <w:t>inter-cell interference randomization.</w:t>
      </w:r>
      <w:r w:rsidR="00841DF4">
        <w:rPr>
          <w:rFonts w:eastAsia="맑은 고딕"/>
          <w:sz w:val="22"/>
          <w:szCs w:val="22"/>
          <w:lang w:eastAsia="ko-KR"/>
        </w:rPr>
        <w:t xml:space="preserve"> In this evaluation, we can see that </w:t>
      </w:r>
      <w:r w:rsidR="00E53214">
        <w:rPr>
          <w:rFonts w:eastAsia="맑은 고딕"/>
          <w:sz w:val="22"/>
          <w:szCs w:val="22"/>
          <w:lang w:eastAsia="ko-KR"/>
        </w:rPr>
        <w:t>inter-cell interference randomization has the effect of obtaining gain of soft combining and decoding.</w:t>
      </w:r>
    </w:p>
    <w:p w:rsidR="00EE1BD0" w:rsidRPr="00EE1BD0" w:rsidRDefault="00EE1BD0" w:rsidP="0052467E">
      <w:pPr>
        <w:spacing w:before="120" w:after="120" w:line="240" w:lineRule="auto"/>
        <w:ind w:left="0" w:firstLineChars="100" w:firstLine="220"/>
        <w:rPr>
          <w:rFonts w:eastAsia="맑은 고딕"/>
          <w:sz w:val="22"/>
          <w:szCs w:val="22"/>
          <w:lang w:eastAsia="ko-KR"/>
        </w:rPr>
      </w:pPr>
    </w:p>
    <w:p w:rsidR="0052467E" w:rsidRDefault="0052467E" w:rsidP="0052467E">
      <w:pPr>
        <w:spacing w:before="120" w:after="120" w:line="240" w:lineRule="auto"/>
        <w:ind w:left="284" w:hangingChars="129"/>
        <w:rPr>
          <w:rFonts w:eastAsia="맑은 고딕"/>
          <w:sz w:val="22"/>
          <w:lang w:val="en-US" w:eastAsia="ko-KR"/>
        </w:rPr>
      </w:pPr>
      <w:r w:rsidRPr="002C1B85">
        <w:rPr>
          <w:rFonts w:eastAsia="맑은 고딕" w:hint="eastAsia"/>
          <w:b/>
          <w:i/>
          <w:sz w:val="22"/>
          <w:lang w:val="en-US" w:eastAsia="ko-KR"/>
        </w:rPr>
        <w:t>Observation</w:t>
      </w:r>
      <w:r>
        <w:rPr>
          <w:rFonts w:eastAsia="맑은 고딕"/>
          <w:sz w:val="22"/>
          <w:lang w:val="en-US" w:eastAsia="ko-KR"/>
        </w:rPr>
        <w:t>:</w:t>
      </w:r>
    </w:p>
    <w:p w:rsidR="0052467E" w:rsidRPr="001355F1" w:rsidRDefault="00DA07D9" w:rsidP="00DA07D9">
      <w:pPr>
        <w:numPr>
          <w:ilvl w:val="0"/>
          <w:numId w:val="7"/>
        </w:numPr>
        <w:spacing w:before="120" w:after="120" w:line="240" w:lineRule="auto"/>
        <w:rPr>
          <w:rFonts w:eastAsia="맑은 고딕"/>
          <w:sz w:val="22"/>
          <w:lang w:val="en-US" w:eastAsia="ko-KR"/>
        </w:rPr>
      </w:pPr>
      <w:r>
        <w:rPr>
          <w:rFonts w:eastAsia="맑은 고딕"/>
          <w:sz w:val="22"/>
          <w:szCs w:val="22"/>
          <w:lang w:val="en-US" w:eastAsia="ko-KR"/>
        </w:rPr>
        <w:t>U</w:t>
      </w:r>
      <w:r w:rsidRPr="00DA07D9">
        <w:rPr>
          <w:rFonts w:eastAsia="맑은 고딕"/>
          <w:sz w:val="22"/>
          <w:szCs w:val="22"/>
          <w:lang w:val="en-US" w:eastAsia="ko-KR"/>
        </w:rPr>
        <w:t>sing 2</w:t>
      </w:r>
      <w:r w:rsidR="004226DE" w:rsidRPr="004226DE">
        <w:rPr>
          <w:rFonts w:eastAsia="맑은 고딕"/>
          <w:sz w:val="22"/>
          <w:szCs w:val="22"/>
          <w:vertAlign w:val="superscript"/>
          <w:lang w:val="en-US" w:eastAsia="ko-KR"/>
        </w:rPr>
        <w:t>nd</w:t>
      </w:r>
      <w:r w:rsidR="004226DE">
        <w:rPr>
          <w:rFonts w:eastAsia="맑은 고딕"/>
          <w:sz w:val="22"/>
          <w:szCs w:val="22"/>
          <w:lang w:val="en-US" w:eastAsia="ko-KR"/>
        </w:rPr>
        <w:t xml:space="preserve"> </w:t>
      </w:r>
      <w:r w:rsidRPr="00DA07D9">
        <w:rPr>
          <w:rFonts w:eastAsia="맑은 고딕"/>
          <w:sz w:val="22"/>
          <w:szCs w:val="22"/>
          <w:lang w:val="en-US" w:eastAsia="ko-KR"/>
        </w:rPr>
        <w:t>scrambling sequence which is initialized by Cell ID and SS/PBCH block index shows better performance than which is initialized by only Cell ID.</w:t>
      </w:r>
    </w:p>
    <w:p w:rsidR="0052467E" w:rsidRPr="007C6351" w:rsidRDefault="00DA07D9" w:rsidP="007C6351">
      <w:pPr>
        <w:numPr>
          <w:ilvl w:val="0"/>
          <w:numId w:val="7"/>
        </w:numPr>
        <w:spacing w:before="120" w:after="120" w:line="240" w:lineRule="auto"/>
        <w:rPr>
          <w:rFonts w:eastAsia="맑은 고딕"/>
          <w:sz w:val="22"/>
          <w:lang w:val="en-US" w:eastAsia="ko-KR"/>
        </w:rPr>
      </w:pPr>
      <w:r>
        <w:rPr>
          <w:rFonts w:eastAsia="맑은 고딕"/>
          <w:sz w:val="22"/>
          <w:szCs w:val="22"/>
          <w:lang w:val="en-US" w:eastAsia="ko-KR"/>
        </w:rPr>
        <w:t>I</w:t>
      </w:r>
      <w:r>
        <w:rPr>
          <w:rFonts w:eastAsia="맑은 고딕"/>
          <w:sz w:val="22"/>
          <w:szCs w:val="22"/>
          <w:lang w:eastAsia="ko-KR"/>
        </w:rPr>
        <w:t>nter-cell interference randomization has the effect of obtaining gain of soft combining and decoding.</w:t>
      </w:r>
    </w:p>
    <w:sectPr w:rsidR="0052467E" w:rsidRPr="007C635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4F2" w:rsidRDefault="00ED04F2" w:rsidP="00CB15B0">
      <w:pPr>
        <w:spacing w:before="0" w:after="0" w:line="240" w:lineRule="auto"/>
      </w:pPr>
      <w:r>
        <w:separator/>
      </w:r>
    </w:p>
  </w:endnote>
  <w:endnote w:type="continuationSeparator" w:id="0">
    <w:p w:rsidR="00ED04F2" w:rsidRDefault="00ED04F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4F2" w:rsidRDefault="00ED04F2" w:rsidP="00CB15B0">
      <w:pPr>
        <w:spacing w:before="0" w:after="0" w:line="240" w:lineRule="auto"/>
      </w:pPr>
      <w:r>
        <w:separator/>
      </w:r>
    </w:p>
  </w:footnote>
  <w:footnote w:type="continuationSeparator" w:id="0">
    <w:p w:rsidR="00ED04F2" w:rsidRDefault="00ED04F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BDA4C90"/>
    <w:multiLevelType w:val="hybridMultilevel"/>
    <w:tmpl w:val="EC0E6ED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3">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4">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E652D8"/>
    <w:multiLevelType w:val="hybridMultilevel"/>
    <w:tmpl w:val="C656617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E362B47"/>
    <w:multiLevelType w:val="hybridMultilevel"/>
    <w:tmpl w:val="FAFC57C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12">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BE264D9"/>
    <w:multiLevelType w:val="hybridMultilevel"/>
    <w:tmpl w:val="582AD50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4"/>
  </w:num>
  <w:num w:numId="3">
    <w:abstractNumId w:val="0"/>
  </w:num>
  <w:num w:numId="4">
    <w:abstractNumId w:val="8"/>
  </w:num>
  <w:num w:numId="5">
    <w:abstractNumId w:val="6"/>
  </w:num>
  <w:num w:numId="6">
    <w:abstractNumId w:val="1"/>
  </w:num>
  <w:num w:numId="7">
    <w:abstractNumId w:val="10"/>
  </w:num>
  <w:num w:numId="8">
    <w:abstractNumId w:val="15"/>
  </w:num>
  <w:num w:numId="9">
    <w:abstractNumId w:val="9"/>
  </w:num>
  <w:num w:numId="10">
    <w:abstractNumId w:val="3"/>
  </w:num>
  <w:num w:numId="11">
    <w:abstractNumId w:val="5"/>
  </w:num>
  <w:num w:numId="12">
    <w:abstractNumId w:val="13"/>
  </w:num>
  <w:num w:numId="13">
    <w:abstractNumId w:val="12"/>
  </w:num>
  <w:num w:numId="14">
    <w:abstractNumId w:val="2"/>
  </w:num>
  <w:num w:numId="15">
    <w:abstractNumId w:val="11"/>
  </w:num>
  <w:num w:numId="16">
    <w:abstractNumId w:val="7"/>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89B"/>
    <w:rsid w:val="00002E3E"/>
    <w:rsid w:val="000036AA"/>
    <w:rsid w:val="00003903"/>
    <w:rsid w:val="00004462"/>
    <w:rsid w:val="00004C02"/>
    <w:rsid w:val="0000529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8F5"/>
    <w:rsid w:val="00026B33"/>
    <w:rsid w:val="00026B5A"/>
    <w:rsid w:val="00026E70"/>
    <w:rsid w:val="000278C9"/>
    <w:rsid w:val="00027AEA"/>
    <w:rsid w:val="00030343"/>
    <w:rsid w:val="00031028"/>
    <w:rsid w:val="00031838"/>
    <w:rsid w:val="00031B83"/>
    <w:rsid w:val="00032B77"/>
    <w:rsid w:val="00033221"/>
    <w:rsid w:val="00033C66"/>
    <w:rsid w:val="00033CEA"/>
    <w:rsid w:val="00034A2A"/>
    <w:rsid w:val="000356A2"/>
    <w:rsid w:val="000357F9"/>
    <w:rsid w:val="0003589D"/>
    <w:rsid w:val="00036430"/>
    <w:rsid w:val="0003644C"/>
    <w:rsid w:val="00036DA6"/>
    <w:rsid w:val="00037166"/>
    <w:rsid w:val="00037E9F"/>
    <w:rsid w:val="00040242"/>
    <w:rsid w:val="000416C6"/>
    <w:rsid w:val="000418D2"/>
    <w:rsid w:val="00041EDF"/>
    <w:rsid w:val="00042975"/>
    <w:rsid w:val="00042B86"/>
    <w:rsid w:val="00043206"/>
    <w:rsid w:val="000432C4"/>
    <w:rsid w:val="00044A24"/>
    <w:rsid w:val="00044B29"/>
    <w:rsid w:val="00044F3A"/>
    <w:rsid w:val="00044F89"/>
    <w:rsid w:val="0004564E"/>
    <w:rsid w:val="00045BF6"/>
    <w:rsid w:val="00046884"/>
    <w:rsid w:val="00046A2B"/>
    <w:rsid w:val="00046D64"/>
    <w:rsid w:val="00046DEE"/>
    <w:rsid w:val="00046EEC"/>
    <w:rsid w:val="0004706D"/>
    <w:rsid w:val="00047263"/>
    <w:rsid w:val="000472B8"/>
    <w:rsid w:val="00050098"/>
    <w:rsid w:val="00050CC8"/>
    <w:rsid w:val="00051990"/>
    <w:rsid w:val="00052D37"/>
    <w:rsid w:val="00052D4E"/>
    <w:rsid w:val="00053103"/>
    <w:rsid w:val="00053633"/>
    <w:rsid w:val="000537D9"/>
    <w:rsid w:val="00055BAB"/>
    <w:rsid w:val="00055C7F"/>
    <w:rsid w:val="00056224"/>
    <w:rsid w:val="00056859"/>
    <w:rsid w:val="00056874"/>
    <w:rsid w:val="000602BA"/>
    <w:rsid w:val="00060510"/>
    <w:rsid w:val="0006075D"/>
    <w:rsid w:val="00060F15"/>
    <w:rsid w:val="000610AD"/>
    <w:rsid w:val="00061401"/>
    <w:rsid w:val="00061934"/>
    <w:rsid w:val="00062961"/>
    <w:rsid w:val="00062B06"/>
    <w:rsid w:val="00063526"/>
    <w:rsid w:val="00063A2D"/>
    <w:rsid w:val="000654F9"/>
    <w:rsid w:val="00065512"/>
    <w:rsid w:val="000655D1"/>
    <w:rsid w:val="000655DF"/>
    <w:rsid w:val="000659C8"/>
    <w:rsid w:val="00066FC6"/>
    <w:rsid w:val="0006714C"/>
    <w:rsid w:val="000674DE"/>
    <w:rsid w:val="00067743"/>
    <w:rsid w:val="0006792A"/>
    <w:rsid w:val="00067EB1"/>
    <w:rsid w:val="000700D6"/>
    <w:rsid w:val="00070193"/>
    <w:rsid w:val="00070335"/>
    <w:rsid w:val="00071473"/>
    <w:rsid w:val="000715CF"/>
    <w:rsid w:val="0007170A"/>
    <w:rsid w:val="0007176F"/>
    <w:rsid w:val="00071FD2"/>
    <w:rsid w:val="0007229C"/>
    <w:rsid w:val="00072300"/>
    <w:rsid w:val="000733E0"/>
    <w:rsid w:val="0007463D"/>
    <w:rsid w:val="00074B3A"/>
    <w:rsid w:val="000754C8"/>
    <w:rsid w:val="0007585A"/>
    <w:rsid w:val="00075CB2"/>
    <w:rsid w:val="000767EC"/>
    <w:rsid w:val="00076B16"/>
    <w:rsid w:val="00076BBA"/>
    <w:rsid w:val="00077107"/>
    <w:rsid w:val="00077F49"/>
    <w:rsid w:val="00080164"/>
    <w:rsid w:val="000801BD"/>
    <w:rsid w:val="00080F16"/>
    <w:rsid w:val="0008115A"/>
    <w:rsid w:val="00082161"/>
    <w:rsid w:val="00082CE0"/>
    <w:rsid w:val="00082CE7"/>
    <w:rsid w:val="00083F3B"/>
    <w:rsid w:val="00085DC3"/>
    <w:rsid w:val="000860D8"/>
    <w:rsid w:val="000871B0"/>
    <w:rsid w:val="00087963"/>
    <w:rsid w:val="00090FCD"/>
    <w:rsid w:val="00091077"/>
    <w:rsid w:val="0009180F"/>
    <w:rsid w:val="000923CD"/>
    <w:rsid w:val="000929FB"/>
    <w:rsid w:val="00092CC3"/>
    <w:rsid w:val="00093274"/>
    <w:rsid w:val="0009350A"/>
    <w:rsid w:val="00093753"/>
    <w:rsid w:val="00093E8E"/>
    <w:rsid w:val="00094FAD"/>
    <w:rsid w:val="00095000"/>
    <w:rsid w:val="00095BF5"/>
    <w:rsid w:val="000962F7"/>
    <w:rsid w:val="000963B7"/>
    <w:rsid w:val="000967B3"/>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9E"/>
    <w:rsid w:val="000B13D9"/>
    <w:rsid w:val="000B2A7E"/>
    <w:rsid w:val="000B321E"/>
    <w:rsid w:val="000B32E4"/>
    <w:rsid w:val="000B33E8"/>
    <w:rsid w:val="000B3608"/>
    <w:rsid w:val="000B3E82"/>
    <w:rsid w:val="000B41C1"/>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132"/>
    <w:rsid w:val="000C1360"/>
    <w:rsid w:val="000C14F2"/>
    <w:rsid w:val="000C152F"/>
    <w:rsid w:val="000C1F79"/>
    <w:rsid w:val="000C2482"/>
    <w:rsid w:val="000C29D9"/>
    <w:rsid w:val="000C302B"/>
    <w:rsid w:val="000C336C"/>
    <w:rsid w:val="000C35F8"/>
    <w:rsid w:val="000C3C93"/>
    <w:rsid w:val="000C3E25"/>
    <w:rsid w:val="000C5350"/>
    <w:rsid w:val="000C536E"/>
    <w:rsid w:val="000C61B4"/>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33E2"/>
    <w:rsid w:val="000D38A5"/>
    <w:rsid w:val="000D41C4"/>
    <w:rsid w:val="000D439E"/>
    <w:rsid w:val="000D48A3"/>
    <w:rsid w:val="000D4AFA"/>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5D51"/>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6275"/>
    <w:rsid w:val="000F6A4D"/>
    <w:rsid w:val="000F7073"/>
    <w:rsid w:val="000F7099"/>
    <w:rsid w:val="000F79D9"/>
    <w:rsid w:val="000F79FD"/>
    <w:rsid w:val="000F7F52"/>
    <w:rsid w:val="00100CB2"/>
    <w:rsid w:val="001012A4"/>
    <w:rsid w:val="00101C00"/>
    <w:rsid w:val="001020E8"/>
    <w:rsid w:val="00102667"/>
    <w:rsid w:val="001029EB"/>
    <w:rsid w:val="00102EE3"/>
    <w:rsid w:val="0010307C"/>
    <w:rsid w:val="00103C26"/>
    <w:rsid w:val="00103E67"/>
    <w:rsid w:val="00104DCF"/>
    <w:rsid w:val="001053E1"/>
    <w:rsid w:val="00105A6E"/>
    <w:rsid w:val="00105E44"/>
    <w:rsid w:val="00105EB2"/>
    <w:rsid w:val="00105F63"/>
    <w:rsid w:val="001062FE"/>
    <w:rsid w:val="00106773"/>
    <w:rsid w:val="00106918"/>
    <w:rsid w:val="00110144"/>
    <w:rsid w:val="00110291"/>
    <w:rsid w:val="00110D35"/>
    <w:rsid w:val="00110F7D"/>
    <w:rsid w:val="001116AB"/>
    <w:rsid w:val="00111725"/>
    <w:rsid w:val="00112306"/>
    <w:rsid w:val="00112938"/>
    <w:rsid w:val="00112B9F"/>
    <w:rsid w:val="001135C5"/>
    <w:rsid w:val="00113A33"/>
    <w:rsid w:val="001140B2"/>
    <w:rsid w:val="00114267"/>
    <w:rsid w:val="001142B3"/>
    <w:rsid w:val="001148A8"/>
    <w:rsid w:val="001151C8"/>
    <w:rsid w:val="001152C9"/>
    <w:rsid w:val="00115D1F"/>
    <w:rsid w:val="00115D3A"/>
    <w:rsid w:val="00117122"/>
    <w:rsid w:val="00117B8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381"/>
    <w:rsid w:val="00125FB5"/>
    <w:rsid w:val="00126006"/>
    <w:rsid w:val="00126441"/>
    <w:rsid w:val="001264AA"/>
    <w:rsid w:val="001270B7"/>
    <w:rsid w:val="00127F8A"/>
    <w:rsid w:val="001301F8"/>
    <w:rsid w:val="00130274"/>
    <w:rsid w:val="00130BE4"/>
    <w:rsid w:val="00130F73"/>
    <w:rsid w:val="00130FA0"/>
    <w:rsid w:val="001311AC"/>
    <w:rsid w:val="001319BC"/>
    <w:rsid w:val="00133026"/>
    <w:rsid w:val="00133611"/>
    <w:rsid w:val="00133BFE"/>
    <w:rsid w:val="00133D6C"/>
    <w:rsid w:val="00134048"/>
    <w:rsid w:val="001342D2"/>
    <w:rsid w:val="001342D9"/>
    <w:rsid w:val="00134B72"/>
    <w:rsid w:val="00135067"/>
    <w:rsid w:val="001355F1"/>
    <w:rsid w:val="00135C0B"/>
    <w:rsid w:val="001364C1"/>
    <w:rsid w:val="00136712"/>
    <w:rsid w:val="001367E6"/>
    <w:rsid w:val="001373D0"/>
    <w:rsid w:val="00137581"/>
    <w:rsid w:val="00137995"/>
    <w:rsid w:val="00137A93"/>
    <w:rsid w:val="00137BE4"/>
    <w:rsid w:val="00137C9F"/>
    <w:rsid w:val="00141004"/>
    <w:rsid w:val="0014111F"/>
    <w:rsid w:val="001425E4"/>
    <w:rsid w:val="001427D2"/>
    <w:rsid w:val="00142AA0"/>
    <w:rsid w:val="001431C7"/>
    <w:rsid w:val="00143716"/>
    <w:rsid w:val="00143E73"/>
    <w:rsid w:val="00145805"/>
    <w:rsid w:val="00145B25"/>
    <w:rsid w:val="00145D58"/>
    <w:rsid w:val="00145F28"/>
    <w:rsid w:val="001461E7"/>
    <w:rsid w:val="001462A8"/>
    <w:rsid w:val="00146506"/>
    <w:rsid w:val="001467F7"/>
    <w:rsid w:val="001474E4"/>
    <w:rsid w:val="00150005"/>
    <w:rsid w:val="00150D83"/>
    <w:rsid w:val="00151401"/>
    <w:rsid w:val="00151E2E"/>
    <w:rsid w:val="00152C02"/>
    <w:rsid w:val="00152F21"/>
    <w:rsid w:val="00153A53"/>
    <w:rsid w:val="001543A8"/>
    <w:rsid w:val="0015457C"/>
    <w:rsid w:val="0015491F"/>
    <w:rsid w:val="00155356"/>
    <w:rsid w:val="001555F2"/>
    <w:rsid w:val="0015588F"/>
    <w:rsid w:val="00155C05"/>
    <w:rsid w:val="00155F97"/>
    <w:rsid w:val="001562D0"/>
    <w:rsid w:val="0015757C"/>
    <w:rsid w:val="001578BB"/>
    <w:rsid w:val="001602F5"/>
    <w:rsid w:val="00160905"/>
    <w:rsid w:val="001609FA"/>
    <w:rsid w:val="00160AD9"/>
    <w:rsid w:val="00161D0C"/>
    <w:rsid w:val="00161EEA"/>
    <w:rsid w:val="00162D48"/>
    <w:rsid w:val="0016308A"/>
    <w:rsid w:val="0016308E"/>
    <w:rsid w:val="00163C8F"/>
    <w:rsid w:val="00163CA5"/>
    <w:rsid w:val="00163CCF"/>
    <w:rsid w:val="00163F86"/>
    <w:rsid w:val="00163FBD"/>
    <w:rsid w:val="0016414C"/>
    <w:rsid w:val="00164860"/>
    <w:rsid w:val="00164A9C"/>
    <w:rsid w:val="001650FE"/>
    <w:rsid w:val="001654F3"/>
    <w:rsid w:val="0016558F"/>
    <w:rsid w:val="00165EEC"/>
    <w:rsid w:val="00165FD5"/>
    <w:rsid w:val="001669FB"/>
    <w:rsid w:val="00167055"/>
    <w:rsid w:val="001671D3"/>
    <w:rsid w:val="001679AB"/>
    <w:rsid w:val="0017085C"/>
    <w:rsid w:val="001712D9"/>
    <w:rsid w:val="001717C0"/>
    <w:rsid w:val="001718D4"/>
    <w:rsid w:val="001725AA"/>
    <w:rsid w:val="00172725"/>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68B"/>
    <w:rsid w:val="00182AA0"/>
    <w:rsid w:val="00183347"/>
    <w:rsid w:val="00183EA0"/>
    <w:rsid w:val="001840DB"/>
    <w:rsid w:val="00184172"/>
    <w:rsid w:val="00184A09"/>
    <w:rsid w:val="001852B9"/>
    <w:rsid w:val="00185CE9"/>
    <w:rsid w:val="0018614F"/>
    <w:rsid w:val="00186216"/>
    <w:rsid w:val="001864C8"/>
    <w:rsid w:val="0018661C"/>
    <w:rsid w:val="00187460"/>
    <w:rsid w:val="0018792B"/>
    <w:rsid w:val="00190AF5"/>
    <w:rsid w:val="001913A3"/>
    <w:rsid w:val="001913B0"/>
    <w:rsid w:val="0019140C"/>
    <w:rsid w:val="00192463"/>
    <w:rsid w:val="001935A9"/>
    <w:rsid w:val="00193AFE"/>
    <w:rsid w:val="00193E15"/>
    <w:rsid w:val="001945B4"/>
    <w:rsid w:val="00195147"/>
    <w:rsid w:val="00195514"/>
    <w:rsid w:val="00196599"/>
    <w:rsid w:val="001A051D"/>
    <w:rsid w:val="001A0D20"/>
    <w:rsid w:val="001A17F2"/>
    <w:rsid w:val="001A1AA6"/>
    <w:rsid w:val="001A2397"/>
    <w:rsid w:val="001A29A0"/>
    <w:rsid w:val="001A2F6F"/>
    <w:rsid w:val="001A32B5"/>
    <w:rsid w:val="001A38DF"/>
    <w:rsid w:val="001A3A9F"/>
    <w:rsid w:val="001A6330"/>
    <w:rsid w:val="001A6DF7"/>
    <w:rsid w:val="001A73A2"/>
    <w:rsid w:val="001A7A6F"/>
    <w:rsid w:val="001A7E83"/>
    <w:rsid w:val="001B08BE"/>
    <w:rsid w:val="001B096C"/>
    <w:rsid w:val="001B0E41"/>
    <w:rsid w:val="001B1641"/>
    <w:rsid w:val="001B21C4"/>
    <w:rsid w:val="001B2C76"/>
    <w:rsid w:val="001B3038"/>
    <w:rsid w:val="001B33AE"/>
    <w:rsid w:val="001B3422"/>
    <w:rsid w:val="001B3685"/>
    <w:rsid w:val="001B3CEF"/>
    <w:rsid w:val="001B4187"/>
    <w:rsid w:val="001B418C"/>
    <w:rsid w:val="001B4339"/>
    <w:rsid w:val="001B45EE"/>
    <w:rsid w:val="001B49E3"/>
    <w:rsid w:val="001B4D42"/>
    <w:rsid w:val="001B4DBB"/>
    <w:rsid w:val="001B56C3"/>
    <w:rsid w:val="001B74FD"/>
    <w:rsid w:val="001B7774"/>
    <w:rsid w:val="001C0414"/>
    <w:rsid w:val="001C14B3"/>
    <w:rsid w:val="001C16E2"/>
    <w:rsid w:val="001C1D96"/>
    <w:rsid w:val="001C2A2D"/>
    <w:rsid w:val="001C2C4C"/>
    <w:rsid w:val="001C3236"/>
    <w:rsid w:val="001C3324"/>
    <w:rsid w:val="001C386A"/>
    <w:rsid w:val="001C4160"/>
    <w:rsid w:val="001C4622"/>
    <w:rsid w:val="001C52B1"/>
    <w:rsid w:val="001C5CF4"/>
    <w:rsid w:val="001C5D14"/>
    <w:rsid w:val="001C72D2"/>
    <w:rsid w:val="001C73B6"/>
    <w:rsid w:val="001D00AF"/>
    <w:rsid w:val="001D031C"/>
    <w:rsid w:val="001D1B71"/>
    <w:rsid w:val="001D2324"/>
    <w:rsid w:val="001D2D11"/>
    <w:rsid w:val="001D37CF"/>
    <w:rsid w:val="001D3920"/>
    <w:rsid w:val="001D447D"/>
    <w:rsid w:val="001D4505"/>
    <w:rsid w:val="001D48F7"/>
    <w:rsid w:val="001D5056"/>
    <w:rsid w:val="001D5487"/>
    <w:rsid w:val="001D5C99"/>
    <w:rsid w:val="001D6270"/>
    <w:rsid w:val="001D6BDE"/>
    <w:rsid w:val="001D7098"/>
    <w:rsid w:val="001D7870"/>
    <w:rsid w:val="001D7B7B"/>
    <w:rsid w:val="001D7BD9"/>
    <w:rsid w:val="001D7E4C"/>
    <w:rsid w:val="001E0882"/>
    <w:rsid w:val="001E0A5A"/>
    <w:rsid w:val="001E0D8C"/>
    <w:rsid w:val="001E10D0"/>
    <w:rsid w:val="001E1F47"/>
    <w:rsid w:val="001E21E3"/>
    <w:rsid w:val="001E2533"/>
    <w:rsid w:val="001E255F"/>
    <w:rsid w:val="001E4075"/>
    <w:rsid w:val="001E47E7"/>
    <w:rsid w:val="001E4AA4"/>
    <w:rsid w:val="001E5261"/>
    <w:rsid w:val="001E5AA8"/>
    <w:rsid w:val="001E6043"/>
    <w:rsid w:val="001E66CF"/>
    <w:rsid w:val="001E68E9"/>
    <w:rsid w:val="001E6928"/>
    <w:rsid w:val="001E6A9A"/>
    <w:rsid w:val="001E79BE"/>
    <w:rsid w:val="001E7C60"/>
    <w:rsid w:val="001F0D2A"/>
    <w:rsid w:val="001F0DD7"/>
    <w:rsid w:val="001F15D7"/>
    <w:rsid w:val="001F17F5"/>
    <w:rsid w:val="001F257D"/>
    <w:rsid w:val="001F29D4"/>
    <w:rsid w:val="001F2A5F"/>
    <w:rsid w:val="001F2C1A"/>
    <w:rsid w:val="001F2E43"/>
    <w:rsid w:val="001F32A6"/>
    <w:rsid w:val="001F39B8"/>
    <w:rsid w:val="001F3CF2"/>
    <w:rsid w:val="001F3D64"/>
    <w:rsid w:val="001F3E60"/>
    <w:rsid w:val="001F47D1"/>
    <w:rsid w:val="001F4907"/>
    <w:rsid w:val="001F4F3C"/>
    <w:rsid w:val="001F65BC"/>
    <w:rsid w:val="001F668A"/>
    <w:rsid w:val="001F7CE9"/>
    <w:rsid w:val="001F7E24"/>
    <w:rsid w:val="001F7F05"/>
    <w:rsid w:val="001F7F8A"/>
    <w:rsid w:val="00200B34"/>
    <w:rsid w:val="00200CC6"/>
    <w:rsid w:val="00201C22"/>
    <w:rsid w:val="00201DCF"/>
    <w:rsid w:val="002022D8"/>
    <w:rsid w:val="00202689"/>
    <w:rsid w:val="0020358E"/>
    <w:rsid w:val="002035A7"/>
    <w:rsid w:val="00204EE7"/>
    <w:rsid w:val="002058B8"/>
    <w:rsid w:val="0020597C"/>
    <w:rsid w:val="00205B4C"/>
    <w:rsid w:val="00205C15"/>
    <w:rsid w:val="00206311"/>
    <w:rsid w:val="002064EA"/>
    <w:rsid w:val="00206AFD"/>
    <w:rsid w:val="00207D00"/>
    <w:rsid w:val="00207E1E"/>
    <w:rsid w:val="00210079"/>
    <w:rsid w:val="0021051C"/>
    <w:rsid w:val="0021055C"/>
    <w:rsid w:val="00210C20"/>
    <w:rsid w:val="0021171D"/>
    <w:rsid w:val="00211E1B"/>
    <w:rsid w:val="00212726"/>
    <w:rsid w:val="00212848"/>
    <w:rsid w:val="00212BD9"/>
    <w:rsid w:val="00212F19"/>
    <w:rsid w:val="00213F16"/>
    <w:rsid w:val="00214DBC"/>
    <w:rsid w:val="0021511E"/>
    <w:rsid w:val="002166F3"/>
    <w:rsid w:val="00216F54"/>
    <w:rsid w:val="00217441"/>
    <w:rsid w:val="002177EA"/>
    <w:rsid w:val="00221698"/>
    <w:rsid w:val="00221A8D"/>
    <w:rsid w:val="002222B6"/>
    <w:rsid w:val="00222ABF"/>
    <w:rsid w:val="0022306B"/>
    <w:rsid w:val="002235B7"/>
    <w:rsid w:val="002239E4"/>
    <w:rsid w:val="002255DB"/>
    <w:rsid w:val="002256D4"/>
    <w:rsid w:val="00225C81"/>
    <w:rsid w:val="00225EDB"/>
    <w:rsid w:val="00226FFF"/>
    <w:rsid w:val="00227ECD"/>
    <w:rsid w:val="00230026"/>
    <w:rsid w:val="00230679"/>
    <w:rsid w:val="00230754"/>
    <w:rsid w:val="00230F49"/>
    <w:rsid w:val="002316F4"/>
    <w:rsid w:val="002324AB"/>
    <w:rsid w:val="00232F90"/>
    <w:rsid w:val="0023440B"/>
    <w:rsid w:val="002352DD"/>
    <w:rsid w:val="0023596E"/>
    <w:rsid w:val="002370CB"/>
    <w:rsid w:val="00237F34"/>
    <w:rsid w:val="002410B3"/>
    <w:rsid w:val="002431C0"/>
    <w:rsid w:val="0024402E"/>
    <w:rsid w:val="002445B1"/>
    <w:rsid w:val="00244F6C"/>
    <w:rsid w:val="002458CF"/>
    <w:rsid w:val="00245B68"/>
    <w:rsid w:val="00247463"/>
    <w:rsid w:val="00247929"/>
    <w:rsid w:val="0024794E"/>
    <w:rsid w:val="00250A09"/>
    <w:rsid w:val="00250B74"/>
    <w:rsid w:val="00250B97"/>
    <w:rsid w:val="0025122F"/>
    <w:rsid w:val="00251C5D"/>
    <w:rsid w:val="00251D77"/>
    <w:rsid w:val="0025224C"/>
    <w:rsid w:val="002523D5"/>
    <w:rsid w:val="002533C1"/>
    <w:rsid w:val="0025349A"/>
    <w:rsid w:val="0025363C"/>
    <w:rsid w:val="0025380B"/>
    <w:rsid w:val="00253BB2"/>
    <w:rsid w:val="00253D5A"/>
    <w:rsid w:val="00254501"/>
    <w:rsid w:val="002562C4"/>
    <w:rsid w:val="002563FA"/>
    <w:rsid w:val="00257486"/>
    <w:rsid w:val="00257883"/>
    <w:rsid w:val="00257AE5"/>
    <w:rsid w:val="00260DDE"/>
    <w:rsid w:val="0026188F"/>
    <w:rsid w:val="002630C0"/>
    <w:rsid w:val="00263D97"/>
    <w:rsid w:val="00264C41"/>
    <w:rsid w:val="00264FDE"/>
    <w:rsid w:val="0026527F"/>
    <w:rsid w:val="00265D78"/>
    <w:rsid w:val="002665D1"/>
    <w:rsid w:val="00266D10"/>
    <w:rsid w:val="002676D4"/>
    <w:rsid w:val="002677D1"/>
    <w:rsid w:val="00270BD9"/>
    <w:rsid w:val="00271F85"/>
    <w:rsid w:val="002721E2"/>
    <w:rsid w:val="00272271"/>
    <w:rsid w:val="00272DAE"/>
    <w:rsid w:val="00275744"/>
    <w:rsid w:val="00275CA1"/>
    <w:rsid w:val="00277E12"/>
    <w:rsid w:val="002801C7"/>
    <w:rsid w:val="00280A4C"/>
    <w:rsid w:val="00280E6B"/>
    <w:rsid w:val="00283128"/>
    <w:rsid w:val="00283163"/>
    <w:rsid w:val="0028419E"/>
    <w:rsid w:val="00284EDC"/>
    <w:rsid w:val="002850C7"/>
    <w:rsid w:val="00285AAB"/>
    <w:rsid w:val="00285E58"/>
    <w:rsid w:val="00286C33"/>
    <w:rsid w:val="002876BB"/>
    <w:rsid w:val="00287A91"/>
    <w:rsid w:val="00290713"/>
    <w:rsid w:val="00290A0C"/>
    <w:rsid w:val="00290C93"/>
    <w:rsid w:val="00292461"/>
    <w:rsid w:val="0029319A"/>
    <w:rsid w:val="0029359B"/>
    <w:rsid w:val="00294382"/>
    <w:rsid w:val="00294739"/>
    <w:rsid w:val="00294797"/>
    <w:rsid w:val="002A077A"/>
    <w:rsid w:val="002A1D0E"/>
    <w:rsid w:val="002A23F8"/>
    <w:rsid w:val="002A2C86"/>
    <w:rsid w:val="002A382E"/>
    <w:rsid w:val="002A3F1F"/>
    <w:rsid w:val="002A4EDC"/>
    <w:rsid w:val="002A5C33"/>
    <w:rsid w:val="002A611F"/>
    <w:rsid w:val="002A684E"/>
    <w:rsid w:val="002A6A33"/>
    <w:rsid w:val="002A7507"/>
    <w:rsid w:val="002A77DE"/>
    <w:rsid w:val="002A7917"/>
    <w:rsid w:val="002B1266"/>
    <w:rsid w:val="002B1BA8"/>
    <w:rsid w:val="002B256E"/>
    <w:rsid w:val="002B2A22"/>
    <w:rsid w:val="002B2B89"/>
    <w:rsid w:val="002B3595"/>
    <w:rsid w:val="002B4541"/>
    <w:rsid w:val="002B51E9"/>
    <w:rsid w:val="002B5FCF"/>
    <w:rsid w:val="002B61A1"/>
    <w:rsid w:val="002B6381"/>
    <w:rsid w:val="002B6E4E"/>
    <w:rsid w:val="002B7083"/>
    <w:rsid w:val="002B741B"/>
    <w:rsid w:val="002C054A"/>
    <w:rsid w:val="002C0B68"/>
    <w:rsid w:val="002C0E3A"/>
    <w:rsid w:val="002C12E5"/>
    <w:rsid w:val="002C1633"/>
    <w:rsid w:val="002C1A24"/>
    <w:rsid w:val="002C1B85"/>
    <w:rsid w:val="002C27F9"/>
    <w:rsid w:val="002C38A7"/>
    <w:rsid w:val="002C38BE"/>
    <w:rsid w:val="002C3C95"/>
    <w:rsid w:val="002C3D3F"/>
    <w:rsid w:val="002C5935"/>
    <w:rsid w:val="002C5DF9"/>
    <w:rsid w:val="002C5FC7"/>
    <w:rsid w:val="002C7D39"/>
    <w:rsid w:val="002D0266"/>
    <w:rsid w:val="002D028F"/>
    <w:rsid w:val="002D1372"/>
    <w:rsid w:val="002D1391"/>
    <w:rsid w:val="002D14CB"/>
    <w:rsid w:val="002D1EB9"/>
    <w:rsid w:val="002D2462"/>
    <w:rsid w:val="002D2636"/>
    <w:rsid w:val="002D3AFD"/>
    <w:rsid w:val="002D425D"/>
    <w:rsid w:val="002D4374"/>
    <w:rsid w:val="002D4E13"/>
    <w:rsid w:val="002D5168"/>
    <w:rsid w:val="002D5E07"/>
    <w:rsid w:val="002D6275"/>
    <w:rsid w:val="002D7AE1"/>
    <w:rsid w:val="002D7C76"/>
    <w:rsid w:val="002D7CA3"/>
    <w:rsid w:val="002E0399"/>
    <w:rsid w:val="002E0BC1"/>
    <w:rsid w:val="002E11C2"/>
    <w:rsid w:val="002E14CF"/>
    <w:rsid w:val="002E220D"/>
    <w:rsid w:val="002E244F"/>
    <w:rsid w:val="002E3296"/>
    <w:rsid w:val="002E331E"/>
    <w:rsid w:val="002E3AE2"/>
    <w:rsid w:val="002E3D3D"/>
    <w:rsid w:val="002E406A"/>
    <w:rsid w:val="002E4196"/>
    <w:rsid w:val="002E421E"/>
    <w:rsid w:val="002E59C3"/>
    <w:rsid w:val="002E6369"/>
    <w:rsid w:val="002E6479"/>
    <w:rsid w:val="002E6FD2"/>
    <w:rsid w:val="002E7572"/>
    <w:rsid w:val="002E7F43"/>
    <w:rsid w:val="002F05A5"/>
    <w:rsid w:val="002F076E"/>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08DC"/>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4DAE"/>
    <w:rsid w:val="00315DD7"/>
    <w:rsid w:val="003164B2"/>
    <w:rsid w:val="00316589"/>
    <w:rsid w:val="00316B58"/>
    <w:rsid w:val="00316E84"/>
    <w:rsid w:val="00316F21"/>
    <w:rsid w:val="00317B4B"/>
    <w:rsid w:val="00320339"/>
    <w:rsid w:val="00320563"/>
    <w:rsid w:val="00320E71"/>
    <w:rsid w:val="0032148D"/>
    <w:rsid w:val="00321B0A"/>
    <w:rsid w:val="00321CBC"/>
    <w:rsid w:val="00322257"/>
    <w:rsid w:val="00322570"/>
    <w:rsid w:val="003225DA"/>
    <w:rsid w:val="003227C2"/>
    <w:rsid w:val="00322EDB"/>
    <w:rsid w:val="00323B61"/>
    <w:rsid w:val="0032529E"/>
    <w:rsid w:val="00325BE8"/>
    <w:rsid w:val="00326914"/>
    <w:rsid w:val="00327349"/>
    <w:rsid w:val="0032749A"/>
    <w:rsid w:val="003276EA"/>
    <w:rsid w:val="003278CE"/>
    <w:rsid w:val="00327A31"/>
    <w:rsid w:val="00327EC6"/>
    <w:rsid w:val="003302E7"/>
    <w:rsid w:val="00330677"/>
    <w:rsid w:val="00330C0A"/>
    <w:rsid w:val="00331885"/>
    <w:rsid w:val="00331B60"/>
    <w:rsid w:val="003324DF"/>
    <w:rsid w:val="003342BB"/>
    <w:rsid w:val="00334C49"/>
    <w:rsid w:val="00335033"/>
    <w:rsid w:val="00335A23"/>
    <w:rsid w:val="00335C2C"/>
    <w:rsid w:val="0033605C"/>
    <w:rsid w:val="00336376"/>
    <w:rsid w:val="003376F7"/>
    <w:rsid w:val="003377ED"/>
    <w:rsid w:val="00337EE5"/>
    <w:rsid w:val="0034008E"/>
    <w:rsid w:val="0034011F"/>
    <w:rsid w:val="0034056E"/>
    <w:rsid w:val="00340953"/>
    <w:rsid w:val="00340AB1"/>
    <w:rsid w:val="00340D39"/>
    <w:rsid w:val="003425D3"/>
    <w:rsid w:val="00342B17"/>
    <w:rsid w:val="00342D43"/>
    <w:rsid w:val="0034316D"/>
    <w:rsid w:val="00343634"/>
    <w:rsid w:val="0034389D"/>
    <w:rsid w:val="00344DDC"/>
    <w:rsid w:val="003456A4"/>
    <w:rsid w:val="00345C52"/>
    <w:rsid w:val="003460EA"/>
    <w:rsid w:val="003462E8"/>
    <w:rsid w:val="00346B43"/>
    <w:rsid w:val="00346ED5"/>
    <w:rsid w:val="00347ABD"/>
    <w:rsid w:val="00351417"/>
    <w:rsid w:val="003514E0"/>
    <w:rsid w:val="00351789"/>
    <w:rsid w:val="003519F4"/>
    <w:rsid w:val="00351CB1"/>
    <w:rsid w:val="00352ABB"/>
    <w:rsid w:val="00352F9B"/>
    <w:rsid w:val="00353019"/>
    <w:rsid w:val="00353253"/>
    <w:rsid w:val="00353480"/>
    <w:rsid w:val="003535CF"/>
    <w:rsid w:val="00353714"/>
    <w:rsid w:val="0035406F"/>
    <w:rsid w:val="00354417"/>
    <w:rsid w:val="00354612"/>
    <w:rsid w:val="003563FF"/>
    <w:rsid w:val="00356A9A"/>
    <w:rsid w:val="00356E79"/>
    <w:rsid w:val="003576E2"/>
    <w:rsid w:val="0035778D"/>
    <w:rsid w:val="00357DB1"/>
    <w:rsid w:val="00357DFA"/>
    <w:rsid w:val="003619BB"/>
    <w:rsid w:val="003620B4"/>
    <w:rsid w:val="003627AF"/>
    <w:rsid w:val="003631F6"/>
    <w:rsid w:val="0036389F"/>
    <w:rsid w:val="00363CBE"/>
    <w:rsid w:val="00363F3E"/>
    <w:rsid w:val="003642D2"/>
    <w:rsid w:val="00364886"/>
    <w:rsid w:val="00365C9F"/>
    <w:rsid w:val="00365EC5"/>
    <w:rsid w:val="00365FE0"/>
    <w:rsid w:val="0036675A"/>
    <w:rsid w:val="00366F3B"/>
    <w:rsid w:val="00367CD5"/>
    <w:rsid w:val="00370C36"/>
    <w:rsid w:val="00371CE1"/>
    <w:rsid w:val="003723BD"/>
    <w:rsid w:val="00372D47"/>
    <w:rsid w:val="00373BF8"/>
    <w:rsid w:val="00373D9D"/>
    <w:rsid w:val="00373EED"/>
    <w:rsid w:val="00374785"/>
    <w:rsid w:val="00374CAF"/>
    <w:rsid w:val="003751B0"/>
    <w:rsid w:val="0037520B"/>
    <w:rsid w:val="00375687"/>
    <w:rsid w:val="0037622D"/>
    <w:rsid w:val="0037626A"/>
    <w:rsid w:val="0037644E"/>
    <w:rsid w:val="00376B84"/>
    <w:rsid w:val="0037730D"/>
    <w:rsid w:val="00377460"/>
    <w:rsid w:val="003775BD"/>
    <w:rsid w:val="00377FC8"/>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7093"/>
    <w:rsid w:val="0038718B"/>
    <w:rsid w:val="0038771B"/>
    <w:rsid w:val="0039008D"/>
    <w:rsid w:val="003906FD"/>
    <w:rsid w:val="00390BAD"/>
    <w:rsid w:val="00391F87"/>
    <w:rsid w:val="00392424"/>
    <w:rsid w:val="00392780"/>
    <w:rsid w:val="00392830"/>
    <w:rsid w:val="00392992"/>
    <w:rsid w:val="003937C4"/>
    <w:rsid w:val="00393B19"/>
    <w:rsid w:val="00393DE1"/>
    <w:rsid w:val="00393ECB"/>
    <w:rsid w:val="00394113"/>
    <w:rsid w:val="0039427F"/>
    <w:rsid w:val="00394501"/>
    <w:rsid w:val="003946D3"/>
    <w:rsid w:val="00395491"/>
    <w:rsid w:val="003955AA"/>
    <w:rsid w:val="00395611"/>
    <w:rsid w:val="00395F0C"/>
    <w:rsid w:val="003964C6"/>
    <w:rsid w:val="00396D08"/>
    <w:rsid w:val="0039744D"/>
    <w:rsid w:val="00397B51"/>
    <w:rsid w:val="003A0061"/>
    <w:rsid w:val="003A055E"/>
    <w:rsid w:val="003A0ACF"/>
    <w:rsid w:val="003A1012"/>
    <w:rsid w:val="003A108B"/>
    <w:rsid w:val="003A11B7"/>
    <w:rsid w:val="003A1405"/>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BB7"/>
    <w:rsid w:val="003A7ED6"/>
    <w:rsid w:val="003B08D1"/>
    <w:rsid w:val="003B16C4"/>
    <w:rsid w:val="003B1867"/>
    <w:rsid w:val="003B329D"/>
    <w:rsid w:val="003B40B8"/>
    <w:rsid w:val="003B4252"/>
    <w:rsid w:val="003B45C2"/>
    <w:rsid w:val="003B52EF"/>
    <w:rsid w:val="003B5521"/>
    <w:rsid w:val="003B56D7"/>
    <w:rsid w:val="003B5EDD"/>
    <w:rsid w:val="003B64B0"/>
    <w:rsid w:val="003B6537"/>
    <w:rsid w:val="003B6C26"/>
    <w:rsid w:val="003B7782"/>
    <w:rsid w:val="003C0D57"/>
    <w:rsid w:val="003C14E0"/>
    <w:rsid w:val="003C22BA"/>
    <w:rsid w:val="003C22CB"/>
    <w:rsid w:val="003C232B"/>
    <w:rsid w:val="003C2D51"/>
    <w:rsid w:val="003C3303"/>
    <w:rsid w:val="003C3399"/>
    <w:rsid w:val="003C4547"/>
    <w:rsid w:val="003C4E24"/>
    <w:rsid w:val="003C521C"/>
    <w:rsid w:val="003C5E2A"/>
    <w:rsid w:val="003C604B"/>
    <w:rsid w:val="003C697F"/>
    <w:rsid w:val="003C6C62"/>
    <w:rsid w:val="003C6D37"/>
    <w:rsid w:val="003C73B8"/>
    <w:rsid w:val="003C7994"/>
    <w:rsid w:val="003C7A64"/>
    <w:rsid w:val="003C7B1D"/>
    <w:rsid w:val="003C7EBD"/>
    <w:rsid w:val="003D0BE6"/>
    <w:rsid w:val="003D0DC5"/>
    <w:rsid w:val="003D1253"/>
    <w:rsid w:val="003D3442"/>
    <w:rsid w:val="003D37C4"/>
    <w:rsid w:val="003D38C9"/>
    <w:rsid w:val="003D3B93"/>
    <w:rsid w:val="003D3DEC"/>
    <w:rsid w:val="003D5D2D"/>
    <w:rsid w:val="003D6061"/>
    <w:rsid w:val="003D6F7E"/>
    <w:rsid w:val="003D7435"/>
    <w:rsid w:val="003D7F5C"/>
    <w:rsid w:val="003E05CA"/>
    <w:rsid w:val="003E0DE1"/>
    <w:rsid w:val="003E1829"/>
    <w:rsid w:val="003E18F8"/>
    <w:rsid w:val="003E27FF"/>
    <w:rsid w:val="003E2986"/>
    <w:rsid w:val="003E2AFD"/>
    <w:rsid w:val="003E2B6D"/>
    <w:rsid w:val="003E2C7E"/>
    <w:rsid w:val="003E2E64"/>
    <w:rsid w:val="003E41D5"/>
    <w:rsid w:val="003E4567"/>
    <w:rsid w:val="003E4ACF"/>
    <w:rsid w:val="003E4E9E"/>
    <w:rsid w:val="003E5815"/>
    <w:rsid w:val="003E5A74"/>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11D"/>
    <w:rsid w:val="003F7887"/>
    <w:rsid w:val="003F7958"/>
    <w:rsid w:val="0040070B"/>
    <w:rsid w:val="00400753"/>
    <w:rsid w:val="00400761"/>
    <w:rsid w:val="0040090B"/>
    <w:rsid w:val="00400BE7"/>
    <w:rsid w:val="00400E28"/>
    <w:rsid w:val="004011C2"/>
    <w:rsid w:val="00401215"/>
    <w:rsid w:val="00401722"/>
    <w:rsid w:val="004020A8"/>
    <w:rsid w:val="00403032"/>
    <w:rsid w:val="00403EED"/>
    <w:rsid w:val="00405567"/>
    <w:rsid w:val="00405879"/>
    <w:rsid w:val="0040602C"/>
    <w:rsid w:val="0040638D"/>
    <w:rsid w:val="004065A8"/>
    <w:rsid w:val="00407C78"/>
    <w:rsid w:val="00410227"/>
    <w:rsid w:val="00410AE4"/>
    <w:rsid w:val="00410C4E"/>
    <w:rsid w:val="00410D6E"/>
    <w:rsid w:val="00410E67"/>
    <w:rsid w:val="00411C3D"/>
    <w:rsid w:val="00411D73"/>
    <w:rsid w:val="00412725"/>
    <w:rsid w:val="00412D4A"/>
    <w:rsid w:val="00412DDD"/>
    <w:rsid w:val="0041357E"/>
    <w:rsid w:val="00413FBF"/>
    <w:rsid w:val="00414367"/>
    <w:rsid w:val="00414373"/>
    <w:rsid w:val="00414994"/>
    <w:rsid w:val="004157CB"/>
    <w:rsid w:val="00415D69"/>
    <w:rsid w:val="00415DF8"/>
    <w:rsid w:val="00415F2B"/>
    <w:rsid w:val="00416B7C"/>
    <w:rsid w:val="00417065"/>
    <w:rsid w:val="0041723A"/>
    <w:rsid w:val="004179C1"/>
    <w:rsid w:val="004200DC"/>
    <w:rsid w:val="00420410"/>
    <w:rsid w:val="004208C0"/>
    <w:rsid w:val="004210D7"/>
    <w:rsid w:val="00421253"/>
    <w:rsid w:val="004213AB"/>
    <w:rsid w:val="0042180B"/>
    <w:rsid w:val="00421EAF"/>
    <w:rsid w:val="004224B2"/>
    <w:rsid w:val="004226DE"/>
    <w:rsid w:val="0042290D"/>
    <w:rsid w:val="00423565"/>
    <w:rsid w:val="00423F0B"/>
    <w:rsid w:val="00424281"/>
    <w:rsid w:val="00425281"/>
    <w:rsid w:val="004259C3"/>
    <w:rsid w:val="00426ACD"/>
    <w:rsid w:val="00426C5D"/>
    <w:rsid w:val="0042744C"/>
    <w:rsid w:val="00427E6E"/>
    <w:rsid w:val="0043001B"/>
    <w:rsid w:val="004310F6"/>
    <w:rsid w:val="00431169"/>
    <w:rsid w:val="0043121D"/>
    <w:rsid w:val="0043127C"/>
    <w:rsid w:val="004315D1"/>
    <w:rsid w:val="00431664"/>
    <w:rsid w:val="00431A35"/>
    <w:rsid w:val="00431AE8"/>
    <w:rsid w:val="00432222"/>
    <w:rsid w:val="004322CE"/>
    <w:rsid w:val="0043265C"/>
    <w:rsid w:val="004327FE"/>
    <w:rsid w:val="004328BA"/>
    <w:rsid w:val="00432ED4"/>
    <w:rsid w:val="00433265"/>
    <w:rsid w:val="00433624"/>
    <w:rsid w:val="00434A92"/>
    <w:rsid w:val="00435C70"/>
    <w:rsid w:val="004360D2"/>
    <w:rsid w:val="0043762E"/>
    <w:rsid w:val="004377A6"/>
    <w:rsid w:val="004412FF"/>
    <w:rsid w:val="00441660"/>
    <w:rsid w:val="00441AEF"/>
    <w:rsid w:val="00443FCA"/>
    <w:rsid w:val="00445E1A"/>
    <w:rsid w:val="00445FB4"/>
    <w:rsid w:val="004462E0"/>
    <w:rsid w:val="0044666A"/>
    <w:rsid w:val="00447F2D"/>
    <w:rsid w:val="00450365"/>
    <w:rsid w:val="0045036E"/>
    <w:rsid w:val="00450A81"/>
    <w:rsid w:val="00450C6E"/>
    <w:rsid w:val="00450CDE"/>
    <w:rsid w:val="00451502"/>
    <w:rsid w:val="00451515"/>
    <w:rsid w:val="00451583"/>
    <w:rsid w:val="00452109"/>
    <w:rsid w:val="0045217A"/>
    <w:rsid w:val="00452B83"/>
    <w:rsid w:val="00452C8B"/>
    <w:rsid w:val="004537B5"/>
    <w:rsid w:val="0045461F"/>
    <w:rsid w:val="004554A1"/>
    <w:rsid w:val="00455846"/>
    <w:rsid w:val="004558A5"/>
    <w:rsid w:val="00455DC9"/>
    <w:rsid w:val="0045649B"/>
    <w:rsid w:val="004565EE"/>
    <w:rsid w:val="00456F3D"/>
    <w:rsid w:val="00460680"/>
    <w:rsid w:val="00461468"/>
    <w:rsid w:val="0046152C"/>
    <w:rsid w:val="00461536"/>
    <w:rsid w:val="004616E4"/>
    <w:rsid w:val="004618B4"/>
    <w:rsid w:val="00462B3F"/>
    <w:rsid w:val="00462F33"/>
    <w:rsid w:val="004645ED"/>
    <w:rsid w:val="00464D1B"/>
    <w:rsid w:val="00465834"/>
    <w:rsid w:val="00465D90"/>
    <w:rsid w:val="004660AE"/>
    <w:rsid w:val="00467150"/>
    <w:rsid w:val="004677A2"/>
    <w:rsid w:val="0046786B"/>
    <w:rsid w:val="004704D4"/>
    <w:rsid w:val="004723E8"/>
    <w:rsid w:val="004727A3"/>
    <w:rsid w:val="00473FA6"/>
    <w:rsid w:val="00474165"/>
    <w:rsid w:val="004743FC"/>
    <w:rsid w:val="004744DB"/>
    <w:rsid w:val="0047467A"/>
    <w:rsid w:val="00474A71"/>
    <w:rsid w:val="00474E8D"/>
    <w:rsid w:val="00475228"/>
    <w:rsid w:val="0047574E"/>
    <w:rsid w:val="00476450"/>
    <w:rsid w:val="0047689E"/>
    <w:rsid w:val="00477DD4"/>
    <w:rsid w:val="00480717"/>
    <w:rsid w:val="0048096E"/>
    <w:rsid w:val="00480AA8"/>
    <w:rsid w:val="00480C89"/>
    <w:rsid w:val="0048188E"/>
    <w:rsid w:val="00481E46"/>
    <w:rsid w:val="00482685"/>
    <w:rsid w:val="00482895"/>
    <w:rsid w:val="00483172"/>
    <w:rsid w:val="0048333C"/>
    <w:rsid w:val="0048365C"/>
    <w:rsid w:val="0048369D"/>
    <w:rsid w:val="00483859"/>
    <w:rsid w:val="0048412B"/>
    <w:rsid w:val="00484322"/>
    <w:rsid w:val="004846D6"/>
    <w:rsid w:val="004858B8"/>
    <w:rsid w:val="00485AC2"/>
    <w:rsid w:val="004861AF"/>
    <w:rsid w:val="004862D8"/>
    <w:rsid w:val="0048685C"/>
    <w:rsid w:val="00486BF2"/>
    <w:rsid w:val="004873D8"/>
    <w:rsid w:val="00490094"/>
    <w:rsid w:val="00490AA8"/>
    <w:rsid w:val="00491077"/>
    <w:rsid w:val="00491380"/>
    <w:rsid w:val="00491CD9"/>
    <w:rsid w:val="0049207A"/>
    <w:rsid w:val="0049259C"/>
    <w:rsid w:val="0049274E"/>
    <w:rsid w:val="00492D67"/>
    <w:rsid w:val="00493415"/>
    <w:rsid w:val="00493513"/>
    <w:rsid w:val="0049373B"/>
    <w:rsid w:val="004947AC"/>
    <w:rsid w:val="00494B0A"/>
    <w:rsid w:val="0049501E"/>
    <w:rsid w:val="00495D84"/>
    <w:rsid w:val="00495FF4"/>
    <w:rsid w:val="00497273"/>
    <w:rsid w:val="0049735B"/>
    <w:rsid w:val="004A030E"/>
    <w:rsid w:val="004A041F"/>
    <w:rsid w:val="004A043F"/>
    <w:rsid w:val="004A1340"/>
    <w:rsid w:val="004A3176"/>
    <w:rsid w:val="004A333E"/>
    <w:rsid w:val="004A36BE"/>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377"/>
    <w:rsid w:val="004B3709"/>
    <w:rsid w:val="004B3720"/>
    <w:rsid w:val="004B38B1"/>
    <w:rsid w:val="004B3E82"/>
    <w:rsid w:val="004B464E"/>
    <w:rsid w:val="004B4930"/>
    <w:rsid w:val="004B4D7C"/>
    <w:rsid w:val="004B5442"/>
    <w:rsid w:val="004B5F29"/>
    <w:rsid w:val="004B64D4"/>
    <w:rsid w:val="004B66F3"/>
    <w:rsid w:val="004B67C6"/>
    <w:rsid w:val="004B6C8F"/>
    <w:rsid w:val="004B7B09"/>
    <w:rsid w:val="004C0CC9"/>
    <w:rsid w:val="004C1353"/>
    <w:rsid w:val="004C17E0"/>
    <w:rsid w:val="004C2360"/>
    <w:rsid w:val="004C261D"/>
    <w:rsid w:val="004C2636"/>
    <w:rsid w:val="004C2B0C"/>
    <w:rsid w:val="004C3BFE"/>
    <w:rsid w:val="004C3D40"/>
    <w:rsid w:val="004C4243"/>
    <w:rsid w:val="004C4A51"/>
    <w:rsid w:val="004C4C16"/>
    <w:rsid w:val="004C65B8"/>
    <w:rsid w:val="004C67CD"/>
    <w:rsid w:val="004C772E"/>
    <w:rsid w:val="004C79C3"/>
    <w:rsid w:val="004D0595"/>
    <w:rsid w:val="004D0BC5"/>
    <w:rsid w:val="004D0CA2"/>
    <w:rsid w:val="004D0F97"/>
    <w:rsid w:val="004D12E1"/>
    <w:rsid w:val="004D1459"/>
    <w:rsid w:val="004D1FA6"/>
    <w:rsid w:val="004D27B9"/>
    <w:rsid w:val="004D31E1"/>
    <w:rsid w:val="004D338D"/>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024"/>
    <w:rsid w:val="004E10C0"/>
    <w:rsid w:val="004E1196"/>
    <w:rsid w:val="004E1372"/>
    <w:rsid w:val="004E32BD"/>
    <w:rsid w:val="004E32F5"/>
    <w:rsid w:val="004E3575"/>
    <w:rsid w:val="004E37EE"/>
    <w:rsid w:val="004E41A8"/>
    <w:rsid w:val="004E423C"/>
    <w:rsid w:val="004E464C"/>
    <w:rsid w:val="004E5928"/>
    <w:rsid w:val="004E5C06"/>
    <w:rsid w:val="004E5EB3"/>
    <w:rsid w:val="004E6B76"/>
    <w:rsid w:val="004E6D21"/>
    <w:rsid w:val="004E71FE"/>
    <w:rsid w:val="004E78D9"/>
    <w:rsid w:val="004F04CF"/>
    <w:rsid w:val="004F1317"/>
    <w:rsid w:val="004F13D8"/>
    <w:rsid w:val="004F1520"/>
    <w:rsid w:val="004F1861"/>
    <w:rsid w:val="004F2EF0"/>
    <w:rsid w:val="004F36D3"/>
    <w:rsid w:val="004F3E3B"/>
    <w:rsid w:val="004F4CF5"/>
    <w:rsid w:val="004F513A"/>
    <w:rsid w:val="004F5209"/>
    <w:rsid w:val="004F6294"/>
    <w:rsid w:val="004F65B3"/>
    <w:rsid w:val="004F6F33"/>
    <w:rsid w:val="004F7616"/>
    <w:rsid w:val="004F761F"/>
    <w:rsid w:val="004F7C45"/>
    <w:rsid w:val="004F7EA1"/>
    <w:rsid w:val="00500439"/>
    <w:rsid w:val="00500640"/>
    <w:rsid w:val="005007BC"/>
    <w:rsid w:val="00500E51"/>
    <w:rsid w:val="0050106B"/>
    <w:rsid w:val="005012AD"/>
    <w:rsid w:val="005015E9"/>
    <w:rsid w:val="0050308E"/>
    <w:rsid w:val="005042BC"/>
    <w:rsid w:val="00504321"/>
    <w:rsid w:val="00505095"/>
    <w:rsid w:val="0050528B"/>
    <w:rsid w:val="005052BA"/>
    <w:rsid w:val="00505486"/>
    <w:rsid w:val="0050597C"/>
    <w:rsid w:val="00506077"/>
    <w:rsid w:val="00506741"/>
    <w:rsid w:val="00506C41"/>
    <w:rsid w:val="0050753C"/>
    <w:rsid w:val="00507ED0"/>
    <w:rsid w:val="0051028B"/>
    <w:rsid w:val="005104B8"/>
    <w:rsid w:val="00510730"/>
    <w:rsid w:val="005112E0"/>
    <w:rsid w:val="00511969"/>
    <w:rsid w:val="005121D0"/>
    <w:rsid w:val="0051231C"/>
    <w:rsid w:val="0051295D"/>
    <w:rsid w:val="00513E1D"/>
    <w:rsid w:val="00515206"/>
    <w:rsid w:val="005154CF"/>
    <w:rsid w:val="00515568"/>
    <w:rsid w:val="005156A6"/>
    <w:rsid w:val="00515CE0"/>
    <w:rsid w:val="00515FAF"/>
    <w:rsid w:val="005160C5"/>
    <w:rsid w:val="005165FE"/>
    <w:rsid w:val="005173CA"/>
    <w:rsid w:val="00520898"/>
    <w:rsid w:val="00520E15"/>
    <w:rsid w:val="0052106D"/>
    <w:rsid w:val="005211B5"/>
    <w:rsid w:val="00521399"/>
    <w:rsid w:val="005215BD"/>
    <w:rsid w:val="00521632"/>
    <w:rsid w:val="00521DA0"/>
    <w:rsid w:val="005227A9"/>
    <w:rsid w:val="00522913"/>
    <w:rsid w:val="00523EAF"/>
    <w:rsid w:val="00523FA2"/>
    <w:rsid w:val="0052467E"/>
    <w:rsid w:val="00525AB0"/>
    <w:rsid w:val="00525E6C"/>
    <w:rsid w:val="00526073"/>
    <w:rsid w:val="00526551"/>
    <w:rsid w:val="00526ED1"/>
    <w:rsid w:val="0052705E"/>
    <w:rsid w:val="00527252"/>
    <w:rsid w:val="00530457"/>
    <w:rsid w:val="005308D0"/>
    <w:rsid w:val="00531BEF"/>
    <w:rsid w:val="00531CB5"/>
    <w:rsid w:val="00531D99"/>
    <w:rsid w:val="00531E00"/>
    <w:rsid w:val="00533C64"/>
    <w:rsid w:val="00533E41"/>
    <w:rsid w:val="005345D2"/>
    <w:rsid w:val="00534A0F"/>
    <w:rsid w:val="005355AC"/>
    <w:rsid w:val="0053631B"/>
    <w:rsid w:val="00536467"/>
    <w:rsid w:val="005365F1"/>
    <w:rsid w:val="00536A3E"/>
    <w:rsid w:val="005377C9"/>
    <w:rsid w:val="0053783C"/>
    <w:rsid w:val="00537A08"/>
    <w:rsid w:val="00537CB6"/>
    <w:rsid w:val="005408BA"/>
    <w:rsid w:val="00540C3C"/>
    <w:rsid w:val="00541825"/>
    <w:rsid w:val="00541D60"/>
    <w:rsid w:val="005422AE"/>
    <w:rsid w:val="00543309"/>
    <w:rsid w:val="0054332B"/>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B6A"/>
    <w:rsid w:val="00554EC3"/>
    <w:rsid w:val="00555F61"/>
    <w:rsid w:val="00557602"/>
    <w:rsid w:val="00560549"/>
    <w:rsid w:val="005606C6"/>
    <w:rsid w:val="00560ACF"/>
    <w:rsid w:val="00561000"/>
    <w:rsid w:val="005614EC"/>
    <w:rsid w:val="005616CF"/>
    <w:rsid w:val="0056175A"/>
    <w:rsid w:val="00561884"/>
    <w:rsid w:val="00563641"/>
    <w:rsid w:val="005637F2"/>
    <w:rsid w:val="00563FC3"/>
    <w:rsid w:val="0056437E"/>
    <w:rsid w:val="00564545"/>
    <w:rsid w:val="00565F03"/>
    <w:rsid w:val="00566435"/>
    <w:rsid w:val="005664EE"/>
    <w:rsid w:val="0056656F"/>
    <w:rsid w:val="005673F7"/>
    <w:rsid w:val="0057087F"/>
    <w:rsid w:val="005720ED"/>
    <w:rsid w:val="005721A7"/>
    <w:rsid w:val="00573B1A"/>
    <w:rsid w:val="00574623"/>
    <w:rsid w:val="00574E5A"/>
    <w:rsid w:val="00575092"/>
    <w:rsid w:val="00575C40"/>
    <w:rsid w:val="005766FF"/>
    <w:rsid w:val="005775A7"/>
    <w:rsid w:val="00577915"/>
    <w:rsid w:val="0057798F"/>
    <w:rsid w:val="00577A9E"/>
    <w:rsid w:val="00577B47"/>
    <w:rsid w:val="005809BE"/>
    <w:rsid w:val="00580ACB"/>
    <w:rsid w:val="00580F60"/>
    <w:rsid w:val="00581377"/>
    <w:rsid w:val="00581B6E"/>
    <w:rsid w:val="005830B4"/>
    <w:rsid w:val="0058323C"/>
    <w:rsid w:val="00583300"/>
    <w:rsid w:val="0058351F"/>
    <w:rsid w:val="00583927"/>
    <w:rsid w:val="00583B28"/>
    <w:rsid w:val="00584E86"/>
    <w:rsid w:val="005858B0"/>
    <w:rsid w:val="00587804"/>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944"/>
    <w:rsid w:val="00596A94"/>
    <w:rsid w:val="00596BF6"/>
    <w:rsid w:val="005979CD"/>
    <w:rsid w:val="00597BF5"/>
    <w:rsid w:val="005A12DC"/>
    <w:rsid w:val="005A1F1A"/>
    <w:rsid w:val="005A22C5"/>
    <w:rsid w:val="005A2CA4"/>
    <w:rsid w:val="005A31FE"/>
    <w:rsid w:val="005A3FE8"/>
    <w:rsid w:val="005A411B"/>
    <w:rsid w:val="005A41B3"/>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29F4"/>
    <w:rsid w:val="005B318C"/>
    <w:rsid w:val="005B31CB"/>
    <w:rsid w:val="005B3B58"/>
    <w:rsid w:val="005B40E6"/>
    <w:rsid w:val="005B4855"/>
    <w:rsid w:val="005B5264"/>
    <w:rsid w:val="005B54AF"/>
    <w:rsid w:val="005B5FD5"/>
    <w:rsid w:val="005B61CF"/>
    <w:rsid w:val="005B675B"/>
    <w:rsid w:val="005C0D62"/>
    <w:rsid w:val="005C1419"/>
    <w:rsid w:val="005C1C66"/>
    <w:rsid w:val="005C1FCB"/>
    <w:rsid w:val="005C231C"/>
    <w:rsid w:val="005C26BC"/>
    <w:rsid w:val="005C315B"/>
    <w:rsid w:val="005C32F4"/>
    <w:rsid w:val="005C354A"/>
    <w:rsid w:val="005C3851"/>
    <w:rsid w:val="005C3AAF"/>
    <w:rsid w:val="005C4558"/>
    <w:rsid w:val="005C51BE"/>
    <w:rsid w:val="005C550B"/>
    <w:rsid w:val="005C5845"/>
    <w:rsid w:val="005C5F14"/>
    <w:rsid w:val="005C5FA4"/>
    <w:rsid w:val="005C5FC0"/>
    <w:rsid w:val="005C681C"/>
    <w:rsid w:val="005C688D"/>
    <w:rsid w:val="005C7473"/>
    <w:rsid w:val="005C7567"/>
    <w:rsid w:val="005C7778"/>
    <w:rsid w:val="005C7BC9"/>
    <w:rsid w:val="005C7CB9"/>
    <w:rsid w:val="005C7FA4"/>
    <w:rsid w:val="005C7FD8"/>
    <w:rsid w:val="005D0C08"/>
    <w:rsid w:val="005D0F0B"/>
    <w:rsid w:val="005D1C1D"/>
    <w:rsid w:val="005D29C2"/>
    <w:rsid w:val="005D2B43"/>
    <w:rsid w:val="005D320C"/>
    <w:rsid w:val="005D38AB"/>
    <w:rsid w:val="005D3F88"/>
    <w:rsid w:val="005D4443"/>
    <w:rsid w:val="005D4EAC"/>
    <w:rsid w:val="005D5B8C"/>
    <w:rsid w:val="005D7797"/>
    <w:rsid w:val="005E0681"/>
    <w:rsid w:val="005E1730"/>
    <w:rsid w:val="005E1830"/>
    <w:rsid w:val="005E213A"/>
    <w:rsid w:val="005E2648"/>
    <w:rsid w:val="005E2E9F"/>
    <w:rsid w:val="005E37F4"/>
    <w:rsid w:val="005E3815"/>
    <w:rsid w:val="005E3A7D"/>
    <w:rsid w:val="005E4549"/>
    <w:rsid w:val="005E45D9"/>
    <w:rsid w:val="005E4C13"/>
    <w:rsid w:val="005E4D2E"/>
    <w:rsid w:val="005E4E39"/>
    <w:rsid w:val="005E4F27"/>
    <w:rsid w:val="005E542E"/>
    <w:rsid w:val="005E5675"/>
    <w:rsid w:val="005E628E"/>
    <w:rsid w:val="005E64E3"/>
    <w:rsid w:val="005E7246"/>
    <w:rsid w:val="005E7275"/>
    <w:rsid w:val="005E792F"/>
    <w:rsid w:val="005E7B5E"/>
    <w:rsid w:val="005F0740"/>
    <w:rsid w:val="005F076F"/>
    <w:rsid w:val="005F0818"/>
    <w:rsid w:val="005F0BEC"/>
    <w:rsid w:val="005F1850"/>
    <w:rsid w:val="005F2484"/>
    <w:rsid w:val="005F26EE"/>
    <w:rsid w:val="005F292A"/>
    <w:rsid w:val="005F2AB7"/>
    <w:rsid w:val="005F2ADF"/>
    <w:rsid w:val="005F2D64"/>
    <w:rsid w:val="005F2D88"/>
    <w:rsid w:val="005F3217"/>
    <w:rsid w:val="005F38AD"/>
    <w:rsid w:val="005F39CD"/>
    <w:rsid w:val="005F4162"/>
    <w:rsid w:val="005F5317"/>
    <w:rsid w:val="005F56E2"/>
    <w:rsid w:val="005F5744"/>
    <w:rsid w:val="005F62BD"/>
    <w:rsid w:val="005F701A"/>
    <w:rsid w:val="005F7EBB"/>
    <w:rsid w:val="00600097"/>
    <w:rsid w:val="006001A9"/>
    <w:rsid w:val="006006EB"/>
    <w:rsid w:val="00600716"/>
    <w:rsid w:val="006019F5"/>
    <w:rsid w:val="00602060"/>
    <w:rsid w:val="0060287C"/>
    <w:rsid w:val="006035FF"/>
    <w:rsid w:val="00603EB8"/>
    <w:rsid w:val="00604233"/>
    <w:rsid w:val="006047D1"/>
    <w:rsid w:val="00604917"/>
    <w:rsid w:val="006050F9"/>
    <w:rsid w:val="006056E3"/>
    <w:rsid w:val="00605934"/>
    <w:rsid w:val="00605E2F"/>
    <w:rsid w:val="006061E2"/>
    <w:rsid w:val="006062E8"/>
    <w:rsid w:val="00606EE7"/>
    <w:rsid w:val="00607851"/>
    <w:rsid w:val="006105F9"/>
    <w:rsid w:val="0061062C"/>
    <w:rsid w:val="00610BC2"/>
    <w:rsid w:val="00610FF2"/>
    <w:rsid w:val="0061126C"/>
    <w:rsid w:val="00611C8D"/>
    <w:rsid w:val="00612F7E"/>
    <w:rsid w:val="006131E4"/>
    <w:rsid w:val="00613550"/>
    <w:rsid w:val="0061361E"/>
    <w:rsid w:val="00613727"/>
    <w:rsid w:val="00614325"/>
    <w:rsid w:val="00614BB1"/>
    <w:rsid w:val="0061531C"/>
    <w:rsid w:val="00615AE2"/>
    <w:rsid w:val="0061660B"/>
    <w:rsid w:val="00617111"/>
    <w:rsid w:val="00617430"/>
    <w:rsid w:val="006179C6"/>
    <w:rsid w:val="00617DD7"/>
    <w:rsid w:val="00617EF2"/>
    <w:rsid w:val="006215CE"/>
    <w:rsid w:val="00621A84"/>
    <w:rsid w:val="00621AD6"/>
    <w:rsid w:val="006227CC"/>
    <w:rsid w:val="00623DD6"/>
    <w:rsid w:val="006241DF"/>
    <w:rsid w:val="0062455D"/>
    <w:rsid w:val="0062535C"/>
    <w:rsid w:val="00625932"/>
    <w:rsid w:val="00625EBC"/>
    <w:rsid w:val="0062615B"/>
    <w:rsid w:val="006262A7"/>
    <w:rsid w:val="00627794"/>
    <w:rsid w:val="0062787A"/>
    <w:rsid w:val="00627AA9"/>
    <w:rsid w:val="00627FB9"/>
    <w:rsid w:val="00630690"/>
    <w:rsid w:val="00630B4F"/>
    <w:rsid w:val="006315F1"/>
    <w:rsid w:val="00631AFB"/>
    <w:rsid w:val="00631DA8"/>
    <w:rsid w:val="00631F02"/>
    <w:rsid w:val="006325A4"/>
    <w:rsid w:val="00632BCC"/>
    <w:rsid w:val="00632D2C"/>
    <w:rsid w:val="00632EE3"/>
    <w:rsid w:val="00634235"/>
    <w:rsid w:val="006342B6"/>
    <w:rsid w:val="006344EE"/>
    <w:rsid w:val="00634EB5"/>
    <w:rsid w:val="00635230"/>
    <w:rsid w:val="006359E8"/>
    <w:rsid w:val="00635AC9"/>
    <w:rsid w:val="00635C81"/>
    <w:rsid w:val="00636507"/>
    <w:rsid w:val="0063666D"/>
    <w:rsid w:val="0063711E"/>
    <w:rsid w:val="006372C7"/>
    <w:rsid w:val="006372DA"/>
    <w:rsid w:val="00637461"/>
    <w:rsid w:val="00637C48"/>
    <w:rsid w:val="0064140F"/>
    <w:rsid w:val="00641486"/>
    <w:rsid w:val="00641B01"/>
    <w:rsid w:val="00641E9F"/>
    <w:rsid w:val="006420DD"/>
    <w:rsid w:val="00642268"/>
    <w:rsid w:val="006440CE"/>
    <w:rsid w:val="0064421F"/>
    <w:rsid w:val="00644271"/>
    <w:rsid w:val="00644394"/>
    <w:rsid w:val="00644B5F"/>
    <w:rsid w:val="00644E98"/>
    <w:rsid w:val="00645C5E"/>
    <w:rsid w:val="00645CB8"/>
    <w:rsid w:val="006464DE"/>
    <w:rsid w:val="00646561"/>
    <w:rsid w:val="006465CA"/>
    <w:rsid w:val="006471D2"/>
    <w:rsid w:val="00647E7F"/>
    <w:rsid w:val="00650AAB"/>
    <w:rsid w:val="00651A17"/>
    <w:rsid w:val="00651AE2"/>
    <w:rsid w:val="00651CB2"/>
    <w:rsid w:val="006522A3"/>
    <w:rsid w:val="0065380C"/>
    <w:rsid w:val="00653C20"/>
    <w:rsid w:val="00653CE8"/>
    <w:rsid w:val="006543AB"/>
    <w:rsid w:val="006544D0"/>
    <w:rsid w:val="006549F0"/>
    <w:rsid w:val="00654E3C"/>
    <w:rsid w:val="006552A2"/>
    <w:rsid w:val="00656347"/>
    <w:rsid w:val="00656786"/>
    <w:rsid w:val="00656CC9"/>
    <w:rsid w:val="0065700E"/>
    <w:rsid w:val="00657A35"/>
    <w:rsid w:val="00657DCF"/>
    <w:rsid w:val="00657F8D"/>
    <w:rsid w:val="00660597"/>
    <w:rsid w:val="006608E7"/>
    <w:rsid w:val="006614A2"/>
    <w:rsid w:val="00661DE7"/>
    <w:rsid w:val="006620B4"/>
    <w:rsid w:val="00662195"/>
    <w:rsid w:val="006622D2"/>
    <w:rsid w:val="006637DB"/>
    <w:rsid w:val="00663FEE"/>
    <w:rsid w:val="006642B4"/>
    <w:rsid w:val="006643A8"/>
    <w:rsid w:val="00664B4E"/>
    <w:rsid w:val="006651A7"/>
    <w:rsid w:val="006653C0"/>
    <w:rsid w:val="0066568E"/>
    <w:rsid w:val="00665E4E"/>
    <w:rsid w:val="00666264"/>
    <w:rsid w:val="006665F6"/>
    <w:rsid w:val="006668C5"/>
    <w:rsid w:val="00666A0B"/>
    <w:rsid w:val="006671B0"/>
    <w:rsid w:val="00667283"/>
    <w:rsid w:val="0066776B"/>
    <w:rsid w:val="006678F9"/>
    <w:rsid w:val="0067034A"/>
    <w:rsid w:val="00671401"/>
    <w:rsid w:val="00671542"/>
    <w:rsid w:val="00672F34"/>
    <w:rsid w:val="006731A2"/>
    <w:rsid w:val="00673BBB"/>
    <w:rsid w:val="00674729"/>
    <w:rsid w:val="00674BE7"/>
    <w:rsid w:val="00674C84"/>
    <w:rsid w:val="00674E60"/>
    <w:rsid w:val="006758BF"/>
    <w:rsid w:val="00675C4D"/>
    <w:rsid w:val="00675FAC"/>
    <w:rsid w:val="00676376"/>
    <w:rsid w:val="006763A5"/>
    <w:rsid w:val="006764E1"/>
    <w:rsid w:val="006766CB"/>
    <w:rsid w:val="00677172"/>
    <w:rsid w:val="006778C5"/>
    <w:rsid w:val="00677E52"/>
    <w:rsid w:val="006800C0"/>
    <w:rsid w:val="0068054F"/>
    <w:rsid w:val="006810EF"/>
    <w:rsid w:val="006814CF"/>
    <w:rsid w:val="00681C57"/>
    <w:rsid w:val="00681CDC"/>
    <w:rsid w:val="00681CE1"/>
    <w:rsid w:val="00682130"/>
    <w:rsid w:val="006829FC"/>
    <w:rsid w:val="00684C65"/>
    <w:rsid w:val="00685CD4"/>
    <w:rsid w:val="00686126"/>
    <w:rsid w:val="006868B9"/>
    <w:rsid w:val="00686934"/>
    <w:rsid w:val="00687038"/>
    <w:rsid w:val="0068706C"/>
    <w:rsid w:val="006875BB"/>
    <w:rsid w:val="006877B4"/>
    <w:rsid w:val="00687DEF"/>
    <w:rsid w:val="00690DEE"/>
    <w:rsid w:val="006916A4"/>
    <w:rsid w:val="00692214"/>
    <w:rsid w:val="0069262A"/>
    <w:rsid w:val="006936B4"/>
    <w:rsid w:val="00693A3B"/>
    <w:rsid w:val="00694858"/>
    <w:rsid w:val="0069490B"/>
    <w:rsid w:val="00694A90"/>
    <w:rsid w:val="006956E7"/>
    <w:rsid w:val="00696198"/>
    <w:rsid w:val="006962EB"/>
    <w:rsid w:val="006963CF"/>
    <w:rsid w:val="006966C7"/>
    <w:rsid w:val="00697179"/>
    <w:rsid w:val="00697415"/>
    <w:rsid w:val="00697D5C"/>
    <w:rsid w:val="00697E9C"/>
    <w:rsid w:val="006A01E3"/>
    <w:rsid w:val="006A0550"/>
    <w:rsid w:val="006A10C2"/>
    <w:rsid w:val="006A2353"/>
    <w:rsid w:val="006A2574"/>
    <w:rsid w:val="006A28A0"/>
    <w:rsid w:val="006A4132"/>
    <w:rsid w:val="006A508F"/>
    <w:rsid w:val="006A53A9"/>
    <w:rsid w:val="006A5558"/>
    <w:rsid w:val="006A634C"/>
    <w:rsid w:val="006A653F"/>
    <w:rsid w:val="006A7472"/>
    <w:rsid w:val="006A7620"/>
    <w:rsid w:val="006A7BD3"/>
    <w:rsid w:val="006B0755"/>
    <w:rsid w:val="006B08C3"/>
    <w:rsid w:val="006B18EE"/>
    <w:rsid w:val="006B1D57"/>
    <w:rsid w:val="006B22FF"/>
    <w:rsid w:val="006B26B6"/>
    <w:rsid w:val="006B2AC5"/>
    <w:rsid w:val="006B2C7D"/>
    <w:rsid w:val="006B2E8B"/>
    <w:rsid w:val="006B30FD"/>
    <w:rsid w:val="006B3358"/>
    <w:rsid w:val="006B3E7A"/>
    <w:rsid w:val="006B4641"/>
    <w:rsid w:val="006B5DE2"/>
    <w:rsid w:val="006B63C1"/>
    <w:rsid w:val="006B65E5"/>
    <w:rsid w:val="006B6D4C"/>
    <w:rsid w:val="006B723A"/>
    <w:rsid w:val="006B7403"/>
    <w:rsid w:val="006B7BBF"/>
    <w:rsid w:val="006C0163"/>
    <w:rsid w:val="006C03A1"/>
    <w:rsid w:val="006C050A"/>
    <w:rsid w:val="006C0F4B"/>
    <w:rsid w:val="006C1393"/>
    <w:rsid w:val="006C2392"/>
    <w:rsid w:val="006C2677"/>
    <w:rsid w:val="006C28EE"/>
    <w:rsid w:val="006C3545"/>
    <w:rsid w:val="006C371A"/>
    <w:rsid w:val="006C3822"/>
    <w:rsid w:val="006C388B"/>
    <w:rsid w:val="006C3DCE"/>
    <w:rsid w:val="006C3E8F"/>
    <w:rsid w:val="006C43EA"/>
    <w:rsid w:val="006C5E40"/>
    <w:rsid w:val="006C6263"/>
    <w:rsid w:val="006C65FB"/>
    <w:rsid w:val="006C6D19"/>
    <w:rsid w:val="006C6FCF"/>
    <w:rsid w:val="006C79CA"/>
    <w:rsid w:val="006C7A26"/>
    <w:rsid w:val="006D0759"/>
    <w:rsid w:val="006D0F79"/>
    <w:rsid w:val="006D1BD6"/>
    <w:rsid w:val="006D1CA4"/>
    <w:rsid w:val="006D23AE"/>
    <w:rsid w:val="006D245C"/>
    <w:rsid w:val="006D296F"/>
    <w:rsid w:val="006D298C"/>
    <w:rsid w:val="006D41AF"/>
    <w:rsid w:val="006D4CE5"/>
    <w:rsid w:val="006D5164"/>
    <w:rsid w:val="006D5EAF"/>
    <w:rsid w:val="006D6DC7"/>
    <w:rsid w:val="006D724B"/>
    <w:rsid w:val="006E037B"/>
    <w:rsid w:val="006E13E0"/>
    <w:rsid w:val="006E1CF7"/>
    <w:rsid w:val="006E2989"/>
    <w:rsid w:val="006E2C3C"/>
    <w:rsid w:val="006E3600"/>
    <w:rsid w:val="006E38B0"/>
    <w:rsid w:val="006E3FE5"/>
    <w:rsid w:val="006E4112"/>
    <w:rsid w:val="006E448F"/>
    <w:rsid w:val="006E45A6"/>
    <w:rsid w:val="006E47C1"/>
    <w:rsid w:val="006E49B3"/>
    <w:rsid w:val="006E4BCA"/>
    <w:rsid w:val="006E5DED"/>
    <w:rsid w:val="006E601E"/>
    <w:rsid w:val="006E615F"/>
    <w:rsid w:val="006E6F8E"/>
    <w:rsid w:val="006E75CE"/>
    <w:rsid w:val="006E7D87"/>
    <w:rsid w:val="006F068F"/>
    <w:rsid w:val="006F0840"/>
    <w:rsid w:val="006F218F"/>
    <w:rsid w:val="006F284A"/>
    <w:rsid w:val="006F3ED9"/>
    <w:rsid w:val="006F4537"/>
    <w:rsid w:val="006F4D0C"/>
    <w:rsid w:val="006F579B"/>
    <w:rsid w:val="006F5B09"/>
    <w:rsid w:val="006F61C4"/>
    <w:rsid w:val="006F6649"/>
    <w:rsid w:val="006F7538"/>
    <w:rsid w:val="006F78D1"/>
    <w:rsid w:val="00700062"/>
    <w:rsid w:val="0070011B"/>
    <w:rsid w:val="00700A64"/>
    <w:rsid w:val="00701CE8"/>
    <w:rsid w:val="007025E3"/>
    <w:rsid w:val="007029BD"/>
    <w:rsid w:val="00702F5F"/>
    <w:rsid w:val="007036D8"/>
    <w:rsid w:val="007045E5"/>
    <w:rsid w:val="00704684"/>
    <w:rsid w:val="0070571B"/>
    <w:rsid w:val="00705851"/>
    <w:rsid w:val="00706CB4"/>
    <w:rsid w:val="00706DD2"/>
    <w:rsid w:val="00707788"/>
    <w:rsid w:val="00707883"/>
    <w:rsid w:val="00707C53"/>
    <w:rsid w:val="007106FD"/>
    <w:rsid w:val="00711068"/>
    <w:rsid w:val="00711873"/>
    <w:rsid w:val="0071232C"/>
    <w:rsid w:val="007129FE"/>
    <w:rsid w:val="00712E43"/>
    <w:rsid w:val="00713DED"/>
    <w:rsid w:val="00713E47"/>
    <w:rsid w:val="0071440C"/>
    <w:rsid w:val="0071495C"/>
    <w:rsid w:val="007169C5"/>
    <w:rsid w:val="00717019"/>
    <w:rsid w:val="00717193"/>
    <w:rsid w:val="007202C5"/>
    <w:rsid w:val="00721FC5"/>
    <w:rsid w:val="0072222F"/>
    <w:rsid w:val="00722349"/>
    <w:rsid w:val="0072265E"/>
    <w:rsid w:val="007227E7"/>
    <w:rsid w:val="00722BAA"/>
    <w:rsid w:val="00722C18"/>
    <w:rsid w:val="00723A2A"/>
    <w:rsid w:val="00723D12"/>
    <w:rsid w:val="00724130"/>
    <w:rsid w:val="00724197"/>
    <w:rsid w:val="00724325"/>
    <w:rsid w:val="007245EA"/>
    <w:rsid w:val="007258CF"/>
    <w:rsid w:val="00726567"/>
    <w:rsid w:val="007265E5"/>
    <w:rsid w:val="00726E26"/>
    <w:rsid w:val="00726F23"/>
    <w:rsid w:val="007271E5"/>
    <w:rsid w:val="007275E5"/>
    <w:rsid w:val="007276DE"/>
    <w:rsid w:val="007278A6"/>
    <w:rsid w:val="00730AA8"/>
    <w:rsid w:val="00731269"/>
    <w:rsid w:val="00731FD4"/>
    <w:rsid w:val="00732418"/>
    <w:rsid w:val="00732568"/>
    <w:rsid w:val="00733552"/>
    <w:rsid w:val="00733B5A"/>
    <w:rsid w:val="00733CD4"/>
    <w:rsid w:val="00734531"/>
    <w:rsid w:val="00734B22"/>
    <w:rsid w:val="00734EDE"/>
    <w:rsid w:val="007359D2"/>
    <w:rsid w:val="00735F7B"/>
    <w:rsid w:val="007366E7"/>
    <w:rsid w:val="00736835"/>
    <w:rsid w:val="00737311"/>
    <w:rsid w:val="00737FF1"/>
    <w:rsid w:val="007401BA"/>
    <w:rsid w:val="00741913"/>
    <w:rsid w:val="0074192B"/>
    <w:rsid w:val="0074315C"/>
    <w:rsid w:val="00743164"/>
    <w:rsid w:val="00743D87"/>
    <w:rsid w:val="007446E0"/>
    <w:rsid w:val="00744B9C"/>
    <w:rsid w:val="00744D52"/>
    <w:rsid w:val="00745E23"/>
    <w:rsid w:val="007460E1"/>
    <w:rsid w:val="00746AB4"/>
    <w:rsid w:val="00747D74"/>
    <w:rsid w:val="00747EB0"/>
    <w:rsid w:val="007501D5"/>
    <w:rsid w:val="00750305"/>
    <w:rsid w:val="00751389"/>
    <w:rsid w:val="0075220A"/>
    <w:rsid w:val="007526D8"/>
    <w:rsid w:val="00752AA2"/>
    <w:rsid w:val="0075380E"/>
    <w:rsid w:val="00753DFC"/>
    <w:rsid w:val="00754768"/>
    <w:rsid w:val="007574B2"/>
    <w:rsid w:val="00757500"/>
    <w:rsid w:val="00757F20"/>
    <w:rsid w:val="0076015F"/>
    <w:rsid w:val="00760CEC"/>
    <w:rsid w:val="00762150"/>
    <w:rsid w:val="00762C31"/>
    <w:rsid w:val="007640A2"/>
    <w:rsid w:val="0076490C"/>
    <w:rsid w:val="00764A60"/>
    <w:rsid w:val="00764B8D"/>
    <w:rsid w:val="00765172"/>
    <w:rsid w:val="00765219"/>
    <w:rsid w:val="00765676"/>
    <w:rsid w:val="00765C37"/>
    <w:rsid w:val="007661C0"/>
    <w:rsid w:val="00766F4D"/>
    <w:rsid w:val="00767581"/>
    <w:rsid w:val="007679B9"/>
    <w:rsid w:val="00767AA3"/>
    <w:rsid w:val="007702C4"/>
    <w:rsid w:val="0077036F"/>
    <w:rsid w:val="00771815"/>
    <w:rsid w:val="0077239B"/>
    <w:rsid w:val="0077257E"/>
    <w:rsid w:val="007729E2"/>
    <w:rsid w:val="00773291"/>
    <w:rsid w:val="00773AB1"/>
    <w:rsid w:val="00773EB9"/>
    <w:rsid w:val="00774122"/>
    <w:rsid w:val="007745A4"/>
    <w:rsid w:val="00774760"/>
    <w:rsid w:val="00774F6D"/>
    <w:rsid w:val="00775992"/>
    <w:rsid w:val="00776A68"/>
    <w:rsid w:val="00776C8E"/>
    <w:rsid w:val="00777FB7"/>
    <w:rsid w:val="00780248"/>
    <w:rsid w:val="00782009"/>
    <w:rsid w:val="00782746"/>
    <w:rsid w:val="0078284A"/>
    <w:rsid w:val="00782937"/>
    <w:rsid w:val="00783E1D"/>
    <w:rsid w:val="00783F93"/>
    <w:rsid w:val="00784C0D"/>
    <w:rsid w:val="00784D1E"/>
    <w:rsid w:val="00784E83"/>
    <w:rsid w:val="00785421"/>
    <w:rsid w:val="007857F1"/>
    <w:rsid w:val="0078588D"/>
    <w:rsid w:val="00786091"/>
    <w:rsid w:val="00786CB0"/>
    <w:rsid w:val="00786EA0"/>
    <w:rsid w:val="00787525"/>
    <w:rsid w:val="007876A3"/>
    <w:rsid w:val="007877E8"/>
    <w:rsid w:val="00790546"/>
    <w:rsid w:val="00790B68"/>
    <w:rsid w:val="00791286"/>
    <w:rsid w:val="007912DE"/>
    <w:rsid w:val="00791585"/>
    <w:rsid w:val="00791CC1"/>
    <w:rsid w:val="00792687"/>
    <w:rsid w:val="00794460"/>
    <w:rsid w:val="00794634"/>
    <w:rsid w:val="00795C14"/>
    <w:rsid w:val="00796648"/>
    <w:rsid w:val="0079667F"/>
    <w:rsid w:val="0079708B"/>
    <w:rsid w:val="00797787"/>
    <w:rsid w:val="007A0209"/>
    <w:rsid w:val="007A0BD8"/>
    <w:rsid w:val="007A11B2"/>
    <w:rsid w:val="007A13DB"/>
    <w:rsid w:val="007A16B0"/>
    <w:rsid w:val="007A2097"/>
    <w:rsid w:val="007A3166"/>
    <w:rsid w:val="007A337C"/>
    <w:rsid w:val="007A33BF"/>
    <w:rsid w:val="007A4761"/>
    <w:rsid w:val="007A493F"/>
    <w:rsid w:val="007A4A2D"/>
    <w:rsid w:val="007A5747"/>
    <w:rsid w:val="007A5966"/>
    <w:rsid w:val="007A5987"/>
    <w:rsid w:val="007A59BE"/>
    <w:rsid w:val="007A69E7"/>
    <w:rsid w:val="007A6ABF"/>
    <w:rsid w:val="007A7878"/>
    <w:rsid w:val="007A7E45"/>
    <w:rsid w:val="007B01AD"/>
    <w:rsid w:val="007B07B6"/>
    <w:rsid w:val="007B0A7F"/>
    <w:rsid w:val="007B18E2"/>
    <w:rsid w:val="007B2068"/>
    <w:rsid w:val="007B20E3"/>
    <w:rsid w:val="007B2CF2"/>
    <w:rsid w:val="007B2F46"/>
    <w:rsid w:val="007B3080"/>
    <w:rsid w:val="007B33E9"/>
    <w:rsid w:val="007B3AB6"/>
    <w:rsid w:val="007B4326"/>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351"/>
    <w:rsid w:val="007C6DD4"/>
    <w:rsid w:val="007C74BB"/>
    <w:rsid w:val="007D09D3"/>
    <w:rsid w:val="007D26D9"/>
    <w:rsid w:val="007D3A90"/>
    <w:rsid w:val="007D4BC7"/>
    <w:rsid w:val="007D4FDB"/>
    <w:rsid w:val="007D5D1D"/>
    <w:rsid w:val="007D71C2"/>
    <w:rsid w:val="007E0264"/>
    <w:rsid w:val="007E0E5E"/>
    <w:rsid w:val="007E1706"/>
    <w:rsid w:val="007E17CD"/>
    <w:rsid w:val="007E1F81"/>
    <w:rsid w:val="007E208A"/>
    <w:rsid w:val="007E214B"/>
    <w:rsid w:val="007E217E"/>
    <w:rsid w:val="007E2329"/>
    <w:rsid w:val="007E26E2"/>
    <w:rsid w:val="007E370D"/>
    <w:rsid w:val="007E3FB3"/>
    <w:rsid w:val="007E4385"/>
    <w:rsid w:val="007E43C6"/>
    <w:rsid w:val="007E45B5"/>
    <w:rsid w:val="007E4821"/>
    <w:rsid w:val="007E4F11"/>
    <w:rsid w:val="007E55B3"/>
    <w:rsid w:val="007E58BF"/>
    <w:rsid w:val="007E5E9A"/>
    <w:rsid w:val="007E6C72"/>
    <w:rsid w:val="007E78F3"/>
    <w:rsid w:val="007F08A1"/>
    <w:rsid w:val="007F1D62"/>
    <w:rsid w:val="007F1FD4"/>
    <w:rsid w:val="007F2021"/>
    <w:rsid w:val="007F2DE8"/>
    <w:rsid w:val="007F3425"/>
    <w:rsid w:val="007F3728"/>
    <w:rsid w:val="007F37A3"/>
    <w:rsid w:val="007F4114"/>
    <w:rsid w:val="007F5929"/>
    <w:rsid w:val="007F5B15"/>
    <w:rsid w:val="007F7462"/>
    <w:rsid w:val="007F76C2"/>
    <w:rsid w:val="008001C5"/>
    <w:rsid w:val="0080110A"/>
    <w:rsid w:val="008011DD"/>
    <w:rsid w:val="0080343E"/>
    <w:rsid w:val="008038A7"/>
    <w:rsid w:val="008039A1"/>
    <w:rsid w:val="00803A64"/>
    <w:rsid w:val="00804275"/>
    <w:rsid w:val="00804654"/>
    <w:rsid w:val="008048B6"/>
    <w:rsid w:val="00804C8C"/>
    <w:rsid w:val="00806379"/>
    <w:rsid w:val="00807001"/>
    <w:rsid w:val="00807060"/>
    <w:rsid w:val="008070C2"/>
    <w:rsid w:val="008074D0"/>
    <w:rsid w:val="00807978"/>
    <w:rsid w:val="00810829"/>
    <w:rsid w:val="0081109C"/>
    <w:rsid w:val="008116BC"/>
    <w:rsid w:val="00811E9B"/>
    <w:rsid w:val="00812BD2"/>
    <w:rsid w:val="00812F89"/>
    <w:rsid w:val="00813444"/>
    <w:rsid w:val="00813AD1"/>
    <w:rsid w:val="00813D35"/>
    <w:rsid w:val="00813FB0"/>
    <w:rsid w:val="00814B7A"/>
    <w:rsid w:val="0081511C"/>
    <w:rsid w:val="00816A58"/>
    <w:rsid w:val="008176E7"/>
    <w:rsid w:val="00817B0F"/>
    <w:rsid w:val="00817FCB"/>
    <w:rsid w:val="00820101"/>
    <w:rsid w:val="0082050B"/>
    <w:rsid w:val="00821140"/>
    <w:rsid w:val="008213FC"/>
    <w:rsid w:val="00821A3D"/>
    <w:rsid w:val="0082381B"/>
    <w:rsid w:val="00825813"/>
    <w:rsid w:val="00825C4E"/>
    <w:rsid w:val="0082620D"/>
    <w:rsid w:val="00826366"/>
    <w:rsid w:val="00826713"/>
    <w:rsid w:val="00826BD9"/>
    <w:rsid w:val="00827374"/>
    <w:rsid w:val="00827C3C"/>
    <w:rsid w:val="00830209"/>
    <w:rsid w:val="0083055D"/>
    <w:rsid w:val="00830C64"/>
    <w:rsid w:val="008314D9"/>
    <w:rsid w:val="00831722"/>
    <w:rsid w:val="00831761"/>
    <w:rsid w:val="00831B4F"/>
    <w:rsid w:val="00832474"/>
    <w:rsid w:val="00832BC7"/>
    <w:rsid w:val="00833A9A"/>
    <w:rsid w:val="00833C13"/>
    <w:rsid w:val="00833E5A"/>
    <w:rsid w:val="00834103"/>
    <w:rsid w:val="008345BB"/>
    <w:rsid w:val="00834D9D"/>
    <w:rsid w:val="00835058"/>
    <w:rsid w:val="00835732"/>
    <w:rsid w:val="00835793"/>
    <w:rsid w:val="00836594"/>
    <w:rsid w:val="0083735B"/>
    <w:rsid w:val="0083774B"/>
    <w:rsid w:val="00837D0D"/>
    <w:rsid w:val="0084084F"/>
    <w:rsid w:val="00840B73"/>
    <w:rsid w:val="00841DF4"/>
    <w:rsid w:val="00841E1D"/>
    <w:rsid w:val="00841E68"/>
    <w:rsid w:val="00842192"/>
    <w:rsid w:val="00842316"/>
    <w:rsid w:val="008432BB"/>
    <w:rsid w:val="0084339F"/>
    <w:rsid w:val="00843966"/>
    <w:rsid w:val="0084410B"/>
    <w:rsid w:val="00845C66"/>
    <w:rsid w:val="00846AA5"/>
    <w:rsid w:val="00847417"/>
    <w:rsid w:val="00847FB9"/>
    <w:rsid w:val="0085078A"/>
    <w:rsid w:val="008507B8"/>
    <w:rsid w:val="00853442"/>
    <w:rsid w:val="00854367"/>
    <w:rsid w:val="00854D1F"/>
    <w:rsid w:val="00856513"/>
    <w:rsid w:val="0085675B"/>
    <w:rsid w:val="00856781"/>
    <w:rsid w:val="00856FE2"/>
    <w:rsid w:val="00857373"/>
    <w:rsid w:val="00857B16"/>
    <w:rsid w:val="00857C64"/>
    <w:rsid w:val="00857D34"/>
    <w:rsid w:val="0086028C"/>
    <w:rsid w:val="0086160B"/>
    <w:rsid w:val="00861828"/>
    <w:rsid w:val="00861BAB"/>
    <w:rsid w:val="00862462"/>
    <w:rsid w:val="008638E5"/>
    <w:rsid w:val="008639D0"/>
    <w:rsid w:val="00865F3F"/>
    <w:rsid w:val="0086627F"/>
    <w:rsid w:val="0086651F"/>
    <w:rsid w:val="00866630"/>
    <w:rsid w:val="008676CD"/>
    <w:rsid w:val="0086779C"/>
    <w:rsid w:val="00867A18"/>
    <w:rsid w:val="00867A51"/>
    <w:rsid w:val="00867F13"/>
    <w:rsid w:val="00870664"/>
    <w:rsid w:val="0087091E"/>
    <w:rsid w:val="00870D01"/>
    <w:rsid w:val="008712BC"/>
    <w:rsid w:val="00871B43"/>
    <w:rsid w:val="00871E61"/>
    <w:rsid w:val="00871F50"/>
    <w:rsid w:val="00872956"/>
    <w:rsid w:val="00873410"/>
    <w:rsid w:val="00873551"/>
    <w:rsid w:val="008735A4"/>
    <w:rsid w:val="00873E02"/>
    <w:rsid w:val="0087409E"/>
    <w:rsid w:val="0087423F"/>
    <w:rsid w:val="00874701"/>
    <w:rsid w:val="00874BB9"/>
    <w:rsid w:val="00875867"/>
    <w:rsid w:val="008759B3"/>
    <w:rsid w:val="00876612"/>
    <w:rsid w:val="0087704A"/>
    <w:rsid w:val="008771BF"/>
    <w:rsid w:val="008776D1"/>
    <w:rsid w:val="00877FFB"/>
    <w:rsid w:val="008802D4"/>
    <w:rsid w:val="00880BC7"/>
    <w:rsid w:val="00881402"/>
    <w:rsid w:val="00881A49"/>
    <w:rsid w:val="00881B57"/>
    <w:rsid w:val="008830A0"/>
    <w:rsid w:val="008838C1"/>
    <w:rsid w:val="00883A49"/>
    <w:rsid w:val="00883B17"/>
    <w:rsid w:val="00883DB0"/>
    <w:rsid w:val="00883E26"/>
    <w:rsid w:val="00884567"/>
    <w:rsid w:val="00884B28"/>
    <w:rsid w:val="0088510F"/>
    <w:rsid w:val="008854BB"/>
    <w:rsid w:val="00885623"/>
    <w:rsid w:val="00885A0D"/>
    <w:rsid w:val="00886A10"/>
    <w:rsid w:val="00886E6A"/>
    <w:rsid w:val="00886E6E"/>
    <w:rsid w:val="0088731E"/>
    <w:rsid w:val="00890223"/>
    <w:rsid w:val="00890621"/>
    <w:rsid w:val="00890671"/>
    <w:rsid w:val="00890B4B"/>
    <w:rsid w:val="00890C42"/>
    <w:rsid w:val="00891548"/>
    <w:rsid w:val="00891D08"/>
    <w:rsid w:val="00891F16"/>
    <w:rsid w:val="00891FAE"/>
    <w:rsid w:val="008921D9"/>
    <w:rsid w:val="0089257A"/>
    <w:rsid w:val="00892B2B"/>
    <w:rsid w:val="0089324D"/>
    <w:rsid w:val="008933D7"/>
    <w:rsid w:val="00893470"/>
    <w:rsid w:val="00895095"/>
    <w:rsid w:val="008952D9"/>
    <w:rsid w:val="00895BD3"/>
    <w:rsid w:val="00895C95"/>
    <w:rsid w:val="00895FC3"/>
    <w:rsid w:val="0089721F"/>
    <w:rsid w:val="0089754C"/>
    <w:rsid w:val="008975C1"/>
    <w:rsid w:val="008A0646"/>
    <w:rsid w:val="008A1509"/>
    <w:rsid w:val="008A16D7"/>
    <w:rsid w:val="008A189D"/>
    <w:rsid w:val="008A23A1"/>
    <w:rsid w:val="008A32B3"/>
    <w:rsid w:val="008A3536"/>
    <w:rsid w:val="008A371A"/>
    <w:rsid w:val="008A371C"/>
    <w:rsid w:val="008A3ED0"/>
    <w:rsid w:val="008A412C"/>
    <w:rsid w:val="008A4622"/>
    <w:rsid w:val="008A480B"/>
    <w:rsid w:val="008A4978"/>
    <w:rsid w:val="008A5782"/>
    <w:rsid w:val="008A5AD9"/>
    <w:rsid w:val="008A5D90"/>
    <w:rsid w:val="008A60F0"/>
    <w:rsid w:val="008A66DF"/>
    <w:rsid w:val="008A738D"/>
    <w:rsid w:val="008A780E"/>
    <w:rsid w:val="008B0B76"/>
    <w:rsid w:val="008B11E3"/>
    <w:rsid w:val="008B21A9"/>
    <w:rsid w:val="008B2F66"/>
    <w:rsid w:val="008B36DD"/>
    <w:rsid w:val="008B4002"/>
    <w:rsid w:val="008B455A"/>
    <w:rsid w:val="008B46FD"/>
    <w:rsid w:val="008B48B7"/>
    <w:rsid w:val="008B50FB"/>
    <w:rsid w:val="008B52BD"/>
    <w:rsid w:val="008B64A9"/>
    <w:rsid w:val="008B69A3"/>
    <w:rsid w:val="008B6E1B"/>
    <w:rsid w:val="008B722F"/>
    <w:rsid w:val="008B7D79"/>
    <w:rsid w:val="008C04AB"/>
    <w:rsid w:val="008C0602"/>
    <w:rsid w:val="008C0DCF"/>
    <w:rsid w:val="008C0F11"/>
    <w:rsid w:val="008C1563"/>
    <w:rsid w:val="008C15DE"/>
    <w:rsid w:val="008C1F7C"/>
    <w:rsid w:val="008C20C4"/>
    <w:rsid w:val="008C242C"/>
    <w:rsid w:val="008C30DE"/>
    <w:rsid w:val="008C44DA"/>
    <w:rsid w:val="008C4A10"/>
    <w:rsid w:val="008C4C3C"/>
    <w:rsid w:val="008C4F5A"/>
    <w:rsid w:val="008C5333"/>
    <w:rsid w:val="008C5457"/>
    <w:rsid w:val="008C59CA"/>
    <w:rsid w:val="008C5CA6"/>
    <w:rsid w:val="008C665E"/>
    <w:rsid w:val="008C6B03"/>
    <w:rsid w:val="008C7058"/>
    <w:rsid w:val="008C748C"/>
    <w:rsid w:val="008C7645"/>
    <w:rsid w:val="008C79F2"/>
    <w:rsid w:val="008D0187"/>
    <w:rsid w:val="008D06AD"/>
    <w:rsid w:val="008D086A"/>
    <w:rsid w:val="008D0A52"/>
    <w:rsid w:val="008D1968"/>
    <w:rsid w:val="008D1B1F"/>
    <w:rsid w:val="008D2E12"/>
    <w:rsid w:val="008D3408"/>
    <w:rsid w:val="008D379F"/>
    <w:rsid w:val="008D42CD"/>
    <w:rsid w:val="008D50FE"/>
    <w:rsid w:val="008D51A8"/>
    <w:rsid w:val="008D540A"/>
    <w:rsid w:val="008D587B"/>
    <w:rsid w:val="008D59A2"/>
    <w:rsid w:val="008D603C"/>
    <w:rsid w:val="008D657E"/>
    <w:rsid w:val="008D6676"/>
    <w:rsid w:val="008D7B8C"/>
    <w:rsid w:val="008D7E13"/>
    <w:rsid w:val="008E0484"/>
    <w:rsid w:val="008E080B"/>
    <w:rsid w:val="008E10FF"/>
    <w:rsid w:val="008E1E3A"/>
    <w:rsid w:val="008E27FD"/>
    <w:rsid w:val="008E3397"/>
    <w:rsid w:val="008E358D"/>
    <w:rsid w:val="008E3FC2"/>
    <w:rsid w:val="008E4C23"/>
    <w:rsid w:val="008E589A"/>
    <w:rsid w:val="008E652E"/>
    <w:rsid w:val="008E6578"/>
    <w:rsid w:val="008E6594"/>
    <w:rsid w:val="008E6C06"/>
    <w:rsid w:val="008E6E8F"/>
    <w:rsid w:val="008E6EA7"/>
    <w:rsid w:val="008E7129"/>
    <w:rsid w:val="008E7565"/>
    <w:rsid w:val="008E7973"/>
    <w:rsid w:val="008E7C07"/>
    <w:rsid w:val="008F0052"/>
    <w:rsid w:val="008F039D"/>
    <w:rsid w:val="008F0A77"/>
    <w:rsid w:val="008F14A7"/>
    <w:rsid w:val="008F1B0B"/>
    <w:rsid w:val="008F29CE"/>
    <w:rsid w:val="008F4A54"/>
    <w:rsid w:val="008F52BD"/>
    <w:rsid w:val="008F5721"/>
    <w:rsid w:val="008F5CFF"/>
    <w:rsid w:val="008F67D8"/>
    <w:rsid w:val="008F69A7"/>
    <w:rsid w:val="008F717B"/>
    <w:rsid w:val="008F7541"/>
    <w:rsid w:val="008F7B5E"/>
    <w:rsid w:val="00900578"/>
    <w:rsid w:val="00900594"/>
    <w:rsid w:val="009005BB"/>
    <w:rsid w:val="00900AA6"/>
    <w:rsid w:val="00900DEB"/>
    <w:rsid w:val="00900FBB"/>
    <w:rsid w:val="00901304"/>
    <w:rsid w:val="009029AD"/>
    <w:rsid w:val="009029D4"/>
    <w:rsid w:val="009029F0"/>
    <w:rsid w:val="00903254"/>
    <w:rsid w:val="0090369A"/>
    <w:rsid w:val="009039DD"/>
    <w:rsid w:val="00903A4D"/>
    <w:rsid w:val="00903E96"/>
    <w:rsid w:val="009040EB"/>
    <w:rsid w:val="00904483"/>
    <w:rsid w:val="0090463D"/>
    <w:rsid w:val="009047A4"/>
    <w:rsid w:val="00904E3E"/>
    <w:rsid w:val="00904EB6"/>
    <w:rsid w:val="00905400"/>
    <w:rsid w:val="009054DB"/>
    <w:rsid w:val="009056C4"/>
    <w:rsid w:val="00905DAE"/>
    <w:rsid w:val="00906728"/>
    <w:rsid w:val="00906BAF"/>
    <w:rsid w:val="00906C4D"/>
    <w:rsid w:val="00906F50"/>
    <w:rsid w:val="00907E4A"/>
    <w:rsid w:val="0091055F"/>
    <w:rsid w:val="00910AFB"/>
    <w:rsid w:val="00910F1C"/>
    <w:rsid w:val="009112FD"/>
    <w:rsid w:val="00912BCA"/>
    <w:rsid w:val="00912CA2"/>
    <w:rsid w:val="00912E6F"/>
    <w:rsid w:val="00912F77"/>
    <w:rsid w:val="00913414"/>
    <w:rsid w:val="0091396E"/>
    <w:rsid w:val="00913F54"/>
    <w:rsid w:val="00915658"/>
    <w:rsid w:val="009156E4"/>
    <w:rsid w:val="00915A31"/>
    <w:rsid w:val="00916D14"/>
    <w:rsid w:val="00917243"/>
    <w:rsid w:val="0092013C"/>
    <w:rsid w:val="009206A6"/>
    <w:rsid w:val="00920910"/>
    <w:rsid w:val="009210FE"/>
    <w:rsid w:val="00921B08"/>
    <w:rsid w:val="00921C47"/>
    <w:rsid w:val="00922127"/>
    <w:rsid w:val="00922702"/>
    <w:rsid w:val="009237E8"/>
    <w:rsid w:val="00923939"/>
    <w:rsid w:val="0092421C"/>
    <w:rsid w:val="00924470"/>
    <w:rsid w:val="00924FC9"/>
    <w:rsid w:val="00925041"/>
    <w:rsid w:val="00925DD2"/>
    <w:rsid w:val="009273B0"/>
    <w:rsid w:val="009274AA"/>
    <w:rsid w:val="009276DE"/>
    <w:rsid w:val="00927A8C"/>
    <w:rsid w:val="00927B28"/>
    <w:rsid w:val="00927F7F"/>
    <w:rsid w:val="009300E4"/>
    <w:rsid w:val="009306E3"/>
    <w:rsid w:val="00930D3D"/>
    <w:rsid w:val="00931271"/>
    <w:rsid w:val="00931DCB"/>
    <w:rsid w:val="009324EB"/>
    <w:rsid w:val="009326EE"/>
    <w:rsid w:val="009329C4"/>
    <w:rsid w:val="00933CDA"/>
    <w:rsid w:val="00933EC2"/>
    <w:rsid w:val="00933FFD"/>
    <w:rsid w:val="0093495D"/>
    <w:rsid w:val="00936235"/>
    <w:rsid w:val="009363A7"/>
    <w:rsid w:val="00936B25"/>
    <w:rsid w:val="00940089"/>
    <w:rsid w:val="00940972"/>
    <w:rsid w:val="009426A8"/>
    <w:rsid w:val="00942992"/>
    <w:rsid w:val="009436F0"/>
    <w:rsid w:val="00943B4D"/>
    <w:rsid w:val="00943C7D"/>
    <w:rsid w:val="00943DB6"/>
    <w:rsid w:val="0094534D"/>
    <w:rsid w:val="00945514"/>
    <w:rsid w:val="0094570E"/>
    <w:rsid w:val="009457A5"/>
    <w:rsid w:val="00946B73"/>
    <w:rsid w:val="00946C06"/>
    <w:rsid w:val="009470DF"/>
    <w:rsid w:val="009476CB"/>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65F"/>
    <w:rsid w:val="00956052"/>
    <w:rsid w:val="0095665B"/>
    <w:rsid w:val="00956C7D"/>
    <w:rsid w:val="00956D1E"/>
    <w:rsid w:val="009579B2"/>
    <w:rsid w:val="00960B56"/>
    <w:rsid w:val="009617D5"/>
    <w:rsid w:val="00961987"/>
    <w:rsid w:val="00962603"/>
    <w:rsid w:val="00962BCF"/>
    <w:rsid w:val="00963111"/>
    <w:rsid w:val="00963DEA"/>
    <w:rsid w:val="00963E42"/>
    <w:rsid w:val="00964E15"/>
    <w:rsid w:val="0096560A"/>
    <w:rsid w:val="0096603D"/>
    <w:rsid w:val="00966FB0"/>
    <w:rsid w:val="009675FC"/>
    <w:rsid w:val="00967B81"/>
    <w:rsid w:val="0097052E"/>
    <w:rsid w:val="009705DD"/>
    <w:rsid w:val="00970E27"/>
    <w:rsid w:val="009710A1"/>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81E4F"/>
    <w:rsid w:val="00983635"/>
    <w:rsid w:val="00983DED"/>
    <w:rsid w:val="0098432F"/>
    <w:rsid w:val="00984D51"/>
    <w:rsid w:val="00984DDC"/>
    <w:rsid w:val="0098528A"/>
    <w:rsid w:val="00985845"/>
    <w:rsid w:val="00986C4C"/>
    <w:rsid w:val="00986C70"/>
    <w:rsid w:val="00986EF4"/>
    <w:rsid w:val="009876E6"/>
    <w:rsid w:val="00987799"/>
    <w:rsid w:val="00987874"/>
    <w:rsid w:val="00990041"/>
    <w:rsid w:val="009901E5"/>
    <w:rsid w:val="00991A56"/>
    <w:rsid w:val="00991AC6"/>
    <w:rsid w:val="0099241A"/>
    <w:rsid w:val="00992CFB"/>
    <w:rsid w:val="00993AED"/>
    <w:rsid w:val="00993B7B"/>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493"/>
    <w:rsid w:val="009A2F2E"/>
    <w:rsid w:val="009A31F7"/>
    <w:rsid w:val="009A4586"/>
    <w:rsid w:val="009A4744"/>
    <w:rsid w:val="009A49CB"/>
    <w:rsid w:val="009A5155"/>
    <w:rsid w:val="009A566B"/>
    <w:rsid w:val="009A67BA"/>
    <w:rsid w:val="009A7260"/>
    <w:rsid w:val="009A7831"/>
    <w:rsid w:val="009A7B76"/>
    <w:rsid w:val="009B1670"/>
    <w:rsid w:val="009B194E"/>
    <w:rsid w:val="009B1D92"/>
    <w:rsid w:val="009B2DDB"/>
    <w:rsid w:val="009B3707"/>
    <w:rsid w:val="009B3A5E"/>
    <w:rsid w:val="009B4729"/>
    <w:rsid w:val="009B5368"/>
    <w:rsid w:val="009B56E4"/>
    <w:rsid w:val="009B5881"/>
    <w:rsid w:val="009B63E0"/>
    <w:rsid w:val="009B66C3"/>
    <w:rsid w:val="009B70C5"/>
    <w:rsid w:val="009B70FE"/>
    <w:rsid w:val="009B7330"/>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F12"/>
    <w:rsid w:val="009C50C6"/>
    <w:rsid w:val="009C50D9"/>
    <w:rsid w:val="009C770D"/>
    <w:rsid w:val="009C7BBB"/>
    <w:rsid w:val="009D093F"/>
    <w:rsid w:val="009D0A22"/>
    <w:rsid w:val="009D12FD"/>
    <w:rsid w:val="009D136B"/>
    <w:rsid w:val="009D1459"/>
    <w:rsid w:val="009D160F"/>
    <w:rsid w:val="009D16E5"/>
    <w:rsid w:val="009D2673"/>
    <w:rsid w:val="009D2C8C"/>
    <w:rsid w:val="009D3A9C"/>
    <w:rsid w:val="009D42C3"/>
    <w:rsid w:val="009D5312"/>
    <w:rsid w:val="009D55F0"/>
    <w:rsid w:val="009D562A"/>
    <w:rsid w:val="009D64F0"/>
    <w:rsid w:val="009D6C79"/>
    <w:rsid w:val="009D6E7E"/>
    <w:rsid w:val="009D6F5B"/>
    <w:rsid w:val="009D75E1"/>
    <w:rsid w:val="009D7AD7"/>
    <w:rsid w:val="009E10F0"/>
    <w:rsid w:val="009E1270"/>
    <w:rsid w:val="009E1726"/>
    <w:rsid w:val="009E173D"/>
    <w:rsid w:val="009E1885"/>
    <w:rsid w:val="009E1F17"/>
    <w:rsid w:val="009E2C30"/>
    <w:rsid w:val="009E2E4B"/>
    <w:rsid w:val="009E338E"/>
    <w:rsid w:val="009E3C6D"/>
    <w:rsid w:val="009E49F9"/>
    <w:rsid w:val="009E4B14"/>
    <w:rsid w:val="009E4B6A"/>
    <w:rsid w:val="009E6A39"/>
    <w:rsid w:val="009E712E"/>
    <w:rsid w:val="009E7694"/>
    <w:rsid w:val="009E76AC"/>
    <w:rsid w:val="009F0071"/>
    <w:rsid w:val="009F024C"/>
    <w:rsid w:val="009F0A10"/>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615"/>
    <w:rsid w:val="009F7C42"/>
    <w:rsid w:val="00A00335"/>
    <w:rsid w:val="00A004CC"/>
    <w:rsid w:val="00A01B1E"/>
    <w:rsid w:val="00A02556"/>
    <w:rsid w:val="00A025A2"/>
    <w:rsid w:val="00A0318F"/>
    <w:rsid w:val="00A031AD"/>
    <w:rsid w:val="00A03930"/>
    <w:rsid w:val="00A04344"/>
    <w:rsid w:val="00A043A4"/>
    <w:rsid w:val="00A05831"/>
    <w:rsid w:val="00A05A77"/>
    <w:rsid w:val="00A0609A"/>
    <w:rsid w:val="00A07010"/>
    <w:rsid w:val="00A0784D"/>
    <w:rsid w:val="00A07924"/>
    <w:rsid w:val="00A07C35"/>
    <w:rsid w:val="00A103B7"/>
    <w:rsid w:val="00A1086A"/>
    <w:rsid w:val="00A109B0"/>
    <w:rsid w:val="00A1180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D58"/>
    <w:rsid w:val="00A16C45"/>
    <w:rsid w:val="00A16C74"/>
    <w:rsid w:val="00A20505"/>
    <w:rsid w:val="00A22BDB"/>
    <w:rsid w:val="00A233E7"/>
    <w:rsid w:val="00A237AF"/>
    <w:rsid w:val="00A23B73"/>
    <w:rsid w:val="00A23D43"/>
    <w:rsid w:val="00A23D65"/>
    <w:rsid w:val="00A23F3D"/>
    <w:rsid w:val="00A23FE2"/>
    <w:rsid w:val="00A242C2"/>
    <w:rsid w:val="00A245B2"/>
    <w:rsid w:val="00A24889"/>
    <w:rsid w:val="00A24BCB"/>
    <w:rsid w:val="00A25385"/>
    <w:rsid w:val="00A25D1B"/>
    <w:rsid w:val="00A25D6D"/>
    <w:rsid w:val="00A2614D"/>
    <w:rsid w:val="00A26180"/>
    <w:rsid w:val="00A26406"/>
    <w:rsid w:val="00A26634"/>
    <w:rsid w:val="00A2673B"/>
    <w:rsid w:val="00A26ADF"/>
    <w:rsid w:val="00A27A16"/>
    <w:rsid w:val="00A27D6C"/>
    <w:rsid w:val="00A27EB6"/>
    <w:rsid w:val="00A3030B"/>
    <w:rsid w:val="00A306CA"/>
    <w:rsid w:val="00A30833"/>
    <w:rsid w:val="00A3096F"/>
    <w:rsid w:val="00A30A90"/>
    <w:rsid w:val="00A30DE5"/>
    <w:rsid w:val="00A31E7F"/>
    <w:rsid w:val="00A31F9C"/>
    <w:rsid w:val="00A326C7"/>
    <w:rsid w:val="00A333E6"/>
    <w:rsid w:val="00A33A99"/>
    <w:rsid w:val="00A33B3A"/>
    <w:rsid w:val="00A33B9B"/>
    <w:rsid w:val="00A347FB"/>
    <w:rsid w:val="00A34A47"/>
    <w:rsid w:val="00A35177"/>
    <w:rsid w:val="00A35289"/>
    <w:rsid w:val="00A3574F"/>
    <w:rsid w:val="00A357A8"/>
    <w:rsid w:val="00A35F27"/>
    <w:rsid w:val="00A361D3"/>
    <w:rsid w:val="00A36A3F"/>
    <w:rsid w:val="00A36D37"/>
    <w:rsid w:val="00A36F1F"/>
    <w:rsid w:val="00A371DB"/>
    <w:rsid w:val="00A3734C"/>
    <w:rsid w:val="00A37EE4"/>
    <w:rsid w:val="00A416C9"/>
    <w:rsid w:val="00A42197"/>
    <w:rsid w:val="00A42DCA"/>
    <w:rsid w:val="00A43D67"/>
    <w:rsid w:val="00A440DA"/>
    <w:rsid w:val="00A44A2F"/>
    <w:rsid w:val="00A44D73"/>
    <w:rsid w:val="00A44DA8"/>
    <w:rsid w:val="00A457EE"/>
    <w:rsid w:val="00A4585E"/>
    <w:rsid w:val="00A45C56"/>
    <w:rsid w:val="00A45C86"/>
    <w:rsid w:val="00A46241"/>
    <w:rsid w:val="00A46638"/>
    <w:rsid w:val="00A46A01"/>
    <w:rsid w:val="00A46E4A"/>
    <w:rsid w:val="00A4706F"/>
    <w:rsid w:val="00A47438"/>
    <w:rsid w:val="00A4755D"/>
    <w:rsid w:val="00A475A3"/>
    <w:rsid w:val="00A5037A"/>
    <w:rsid w:val="00A50505"/>
    <w:rsid w:val="00A52373"/>
    <w:rsid w:val="00A52EDF"/>
    <w:rsid w:val="00A53E99"/>
    <w:rsid w:val="00A54ABE"/>
    <w:rsid w:val="00A54C3A"/>
    <w:rsid w:val="00A552C9"/>
    <w:rsid w:val="00A555AF"/>
    <w:rsid w:val="00A55682"/>
    <w:rsid w:val="00A55D23"/>
    <w:rsid w:val="00A55DB1"/>
    <w:rsid w:val="00A5607D"/>
    <w:rsid w:val="00A5620D"/>
    <w:rsid w:val="00A56620"/>
    <w:rsid w:val="00A56ABE"/>
    <w:rsid w:val="00A56D81"/>
    <w:rsid w:val="00A56F98"/>
    <w:rsid w:val="00A57A9C"/>
    <w:rsid w:val="00A60692"/>
    <w:rsid w:val="00A60BF8"/>
    <w:rsid w:val="00A60C94"/>
    <w:rsid w:val="00A61CB8"/>
    <w:rsid w:val="00A62BF4"/>
    <w:rsid w:val="00A62CE8"/>
    <w:rsid w:val="00A6324F"/>
    <w:rsid w:val="00A638F4"/>
    <w:rsid w:val="00A64A7E"/>
    <w:rsid w:val="00A64BBF"/>
    <w:rsid w:val="00A64C9B"/>
    <w:rsid w:val="00A64E8A"/>
    <w:rsid w:val="00A6565A"/>
    <w:rsid w:val="00A657FD"/>
    <w:rsid w:val="00A65E47"/>
    <w:rsid w:val="00A65F60"/>
    <w:rsid w:val="00A6623D"/>
    <w:rsid w:val="00A66DE5"/>
    <w:rsid w:val="00A67041"/>
    <w:rsid w:val="00A6707F"/>
    <w:rsid w:val="00A67683"/>
    <w:rsid w:val="00A701B0"/>
    <w:rsid w:val="00A7082B"/>
    <w:rsid w:val="00A71D7E"/>
    <w:rsid w:val="00A73C3B"/>
    <w:rsid w:val="00A744CC"/>
    <w:rsid w:val="00A751D8"/>
    <w:rsid w:val="00A75205"/>
    <w:rsid w:val="00A75327"/>
    <w:rsid w:val="00A76092"/>
    <w:rsid w:val="00A762E3"/>
    <w:rsid w:val="00A76B04"/>
    <w:rsid w:val="00A76F34"/>
    <w:rsid w:val="00A775E0"/>
    <w:rsid w:val="00A77DCE"/>
    <w:rsid w:val="00A800C1"/>
    <w:rsid w:val="00A80437"/>
    <w:rsid w:val="00A805B1"/>
    <w:rsid w:val="00A807BF"/>
    <w:rsid w:val="00A80BEB"/>
    <w:rsid w:val="00A80EF9"/>
    <w:rsid w:val="00A81164"/>
    <w:rsid w:val="00A81722"/>
    <w:rsid w:val="00A81728"/>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4B98"/>
    <w:rsid w:val="00A9539C"/>
    <w:rsid w:val="00A961C3"/>
    <w:rsid w:val="00A96E49"/>
    <w:rsid w:val="00A97205"/>
    <w:rsid w:val="00A9777B"/>
    <w:rsid w:val="00AA0861"/>
    <w:rsid w:val="00AA123E"/>
    <w:rsid w:val="00AA31DC"/>
    <w:rsid w:val="00AA378E"/>
    <w:rsid w:val="00AA39BC"/>
    <w:rsid w:val="00AA3C9D"/>
    <w:rsid w:val="00AA6A8D"/>
    <w:rsid w:val="00AA6FD5"/>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1DD2"/>
    <w:rsid w:val="00AC25A2"/>
    <w:rsid w:val="00AC5419"/>
    <w:rsid w:val="00AC5678"/>
    <w:rsid w:val="00AC583A"/>
    <w:rsid w:val="00AC6055"/>
    <w:rsid w:val="00AC6182"/>
    <w:rsid w:val="00AC6C0A"/>
    <w:rsid w:val="00AC70EE"/>
    <w:rsid w:val="00AC7F2E"/>
    <w:rsid w:val="00AD00C2"/>
    <w:rsid w:val="00AD0432"/>
    <w:rsid w:val="00AD0E51"/>
    <w:rsid w:val="00AD1040"/>
    <w:rsid w:val="00AD10BD"/>
    <w:rsid w:val="00AD12ED"/>
    <w:rsid w:val="00AD16B6"/>
    <w:rsid w:val="00AD16E6"/>
    <w:rsid w:val="00AD26E9"/>
    <w:rsid w:val="00AD3141"/>
    <w:rsid w:val="00AD33FB"/>
    <w:rsid w:val="00AD3DD1"/>
    <w:rsid w:val="00AD3F17"/>
    <w:rsid w:val="00AD4629"/>
    <w:rsid w:val="00AD4718"/>
    <w:rsid w:val="00AD4BC0"/>
    <w:rsid w:val="00AD4C00"/>
    <w:rsid w:val="00AD4C5D"/>
    <w:rsid w:val="00AD571B"/>
    <w:rsid w:val="00AD580E"/>
    <w:rsid w:val="00AD624C"/>
    <w:rsid w:val="00AD6D42"/>
    <w:rsid w:val="00AD7186"/>
    <w:rsid w:val="00AD760C"/>
    <w:rsid w:val="00AD7727"/>
    <w:rsid w:val="00AD7A78"/>
    <w:rsid w:val="00AD7B46"/>
    <w:rsid w:val="00AD7CA6"/>
    <w:rsid w:val="00AE02D6"/>
    <w:rsid w:val="00AE0390"/>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269"/>
    <w:rsid w:val="00AE67EE"/>
    <w:rsid w:val="00AE69EE"/>
    <w:rsid w:val="00AE7592"/>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3D7"/>
    <w:rsid w:val="00AF7C65"/>
    <w:rsid w:val="00B00362"/>
    <w:rsid w:val="00B0049A"/>
    <w:rsid w:val="00B00979"/>
    <w:rsid w:val="00B01146"/>
    <w:rsid w:val="00B018BB"/>
    <w:rsid w:val="00B019AF"/>
    <w:rsid w:val="00B01FE5"/>
    <w:rsid w:val="00B02287"/>
    <w:rsid w:val="00B034FA"/>
    <w:rsid w:val="00B03849"/>
    <w:rsid w:val="00B03B1D"/>
    <w:rsid w:val="00B04174"/>
    <w:rsid w:val="00B04796"/>
    <w:rsid w:val="00B057F5"/>
    <w:rsid w:val="00B0590C"/>
    <w:rsid w:val="00B05F3E"/>
    <w:rsid w:val="00B06446"/>
    <w:rsid w:val="00B06539"/>
    <w:rsid w:val="00B067CB"/>
    <w:rsid w:val="00B06C04"/>
    <w:rsid w:val="00B10BB0"/>
    <w:rsid w:val="00B10D89"/>
    <w:rsid w:val="00B10FE0"/>
    <w:rsid w:val="00B1122D"/>
    <w:rsid w:val="00B115BA"/>
    <w:rsid w:val="00B115CE"/>
    <w:rsid w:val="00B11DD3"/>
    <w:rsid w:val="00B123E2"/>
    <w:rsid w:val="00B12D4F"/>
    <w:rsid w:val="00B12ED1"/>
    <w:rsid w:val="00B12F84"/>
    <w:rsid w:val="00B1339C"/>
    <w:rsid w:val="00B13414"/>
    <w:rsid w:val="00B141A7"/>
    <w:rsid w:val="00B14650"/>
    <w:rsid w:val="00B15D2F"/>
    <w:rsid w:val="00B164E9"/>
    <w:rsid w:val="00B16C51"/>
    <w:rsid w:val="00B16E92"/>
    <w:rsid w:val="00B2069C"/>
    <w:rsid w:val="00B20D36"/>
    <w:rsid w:val="00B21079"/>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0E9"/>
    <w:rsid w:val="00B26591"/>
    <w:rsid w:val="00B2677F"/>
    <w:rsid w:val="00B26BD8"/>
    <w:rsid w:val="00B26C39"/>
    <w:rsid w:val="00B26C87"/>
    <w:rsid w:val="00B26D67"/>
    <w:rsid w:val="00B31110"/>
    <w:rsid w:val="00B31276"/>
    <w:rsid w:val="00B31392"/>
    <w:rsid w:val="00B3151B"/>
    <w:rsid w:val="00B320F2"/>
    <w:rsid w:val="00B32B16"/>
    <w:rsid w:val="00B32F51"/>
    <w:rsid w:val="00B332E5"/>
    <w:rsid w:val="00B34322"/>
    <w:rsid w:val="00B35373"/>
    <w:rsid w:val="00B35542"/>
    <w:rsid w:val="00B35671"/>
    <w:rsid w:val="00B3659E"/>
    <w:rsid w:val="00B375F2"/>
    <w:rsid w:val="00B37C48"/>
    <w:rsid w:val="00B402BE"/>
    <w:rsid w:val="00B402FC"/>
    <w:rsid w:val="00B40733"/>
    <w:rsid w:val="00B40941"/>
    <w:rsid w:val="00B40A93"/>
    <w:rsid w:val="00B41A62"/>
    <w:rsid w:val="00B425E6"/>
    <w:rsid w:val="00B42C91"/>
    <w:rsid w:val="00B43161"/>
    <w:rsid w:val="00B4359A"/>
    <w:rsid w:val="00B44265"/>
    <w:rsid w:val="00B45DB9"/>
    <w:rsid w:val="00B46841"/>
    <w:rsid w:val="00B46CFD"/>
    <w:rsid w:val="00B470D7"/>
    <w:rsid w:val="00B47133"/>
    <w:rsid w:val="00B47222"/>
    <w:rsid w:val="00B47A66"/>
    <w:rsid w:val="00B47CEF"/>
    <w:rsid w:val="00B47D0D"/>
    <w:rsid w:val="00B47D64"/>
    <w:rsid w:val="00B5085C"/>
    <w:rsid w:val="00B50A9E"/>
    <w:rsid w:val="00B50AAB"/>
    <w:rsid w:val="00B511D8"/>
    <w:rsid w:val="00B51369"/>
    <w:rsid w:val="00B51579"/>
    <w:rsid w:val="00B51996"/>
    <w:rsid w:val="00B519B3"/>
    <w:rsid w:val="00B51A08"/>
    <w:rsid w:val="00B52483"/>
    <w:rsid w:val="00B527CD"/>
    <w:rsid w:val="00B52F30"/>
    <w:rsid w:val="00B53D3F"/>
    <w:rsid w:val="00B543E0"/>
    <w:rsid w:val="00B558A1"/>
    <w:rsid w:val="00B56543"/>
    <w:rsid w:val="00B56A00"/>
    <w:rsid w:val="00B56B28"/>
    <w:rsid w:val="00B56CB6"/>
    <w:rsid w:val="00B56E10"/>
    <w:rsid w:val="00B572DA"/>
    <w:rsid w:val="00B57AC9"/>
    <w:rsid w:val="00B57B99"/>
    <w:rsid w:val="00B607FD"/>
    <w:rsid w:val="00B60AFE"/>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1A78"/>
    <w:rsid w:val="00B72389"/>
    <w:rsid w:val="00B72B9A"/>
    <w:rsid w:val="00B72C2E"/>
    <w:rsid w:val="00B72C4F"/>
    <w:rsid w:val="00B738F8"/>
    <w:rsid w:val="00B73B9E"/>
    <w:rsid w:val="00B73E7A"/>
    <w:rsid w:val="00B744A0"/>
    <w:rsid w:val="00B74DA8"/>
    <w:rsid w:val="00B752CB"/>
    <w:rsid w:val="00B7618D"/>
    <w:rsid w:val="00B7742C"/>
    <w:rsid w:val="00B802B7"/>
    <w:rsid w:val="00B8071A"/>
    <w:rsid w:val="00B814CD"/>
    <w:rsid w:val="00B81589"/>
    <w:rsid w:val="00B8197A"/>
    <w:rsid w:val="00B8222B"/>
    <w:rsid w:val="00B8264A"/>
    <w:rsid w:val="00B83511"/>
    <w:rsid w:val="00B83FCE"/>
    <w:rsid w:val="00B84901"/>
    <w:rsid w:val="00B849FF"/>
    <w:rsid w:val="00B851BD"/>
    <w:rsid w:val="00B85F45"/>
    <w:rsid w:val="00B8634C"/>
    <w:rsid w:val="00B86635"/>
    <w:rsid w:val="00B8684F"/>
    <w:rsid w:val="00B86BD3"/>
    <w:rsid w:val="00B87C94"/>
    <w:rsid w:val="00B87D1E"/>
    <w:rsid w:val="00B91D75"/>
    <w:rsid w:val="00B92604"/>
    <w:rsid w:val="00B92A98"/>
    <w:rsid w:val="00B93B71"/>
    <w:rsid w:val="00B93EEF"/>
    <w:rsid w:val="00B94212"/>
    <w:rsid w:val="00B942D2"/>
    <w:rsid w:val="00B94541"/>
    <w:rsid w:val="00B951D8"/>
    <w:rsid w:val="00B95724"/>
    <w:rsid w:val="00B9642F"/>
    <w:rsid w:val="00B96777"/>
    <w:rsid w:val="00B97177"/>
    <w:rsid w:val="00B97C1D"/>
    <w:rsid w:val="00BA0506"/>
    <w:rsid w:val="00BA0709"/>
    <w:rsid w:val="00BA1384"/>
    <w:rsid w:val="00BA144A"/>
    <w:rsid w:val="00BA14F7"/>
    <w:rsid w:val="00BA19A4"/>
    <w:rsid w:val="00BA1E27"/>
    <w:rsid w:val="00BA28E8"/>
    <w:rsid w:val="00BA356D"/>
    <w:rsid w:val="00BA37EA"/>
    <w:rsid w:val="00BA405D"/>
    <w:rsid w:val="00BA41F4"/>
    <w:rsid w:val="00BA4311"/>
    <w:rsid w:val="00BA4FEE"/>
    <w:rsid w:val="00BA53F6"/>
    <w:rsid w:val="00BA578A"/>
    <w:rsid w:val="00BA589F"/>
    <w:rsid w:val="00BA5B97"/>
    <w:rsid w:val="00BA6770"/>
    <w:rsid w:val="00BA7121"/>
    <w:rsid w:val="00BA723D"/>
    <w:rsid w:val="00BA7E93"/>
    <w:rsid w:val="00BB08FF"/>
    <w:rsid w:val="00BB0C17"/>
    <w:rsid w:val="00BB10BD"/>
    <w:rsid w:val="00BB142C"/>
    <w:rsid w:val="00BB1561"/>
    <w:rsid w:val="00BB1851"/>
    <w:rsid w:val="00BB26DD"/>
    <w:rsid w:val="00BB2F19"/>
    <w:rsid w:val="00BB33D9"/>
    <w:rsid w:val="00BB5735"/>
    <w:rsid w:val="00BB5A78"/>
    <w:rsid w:val="00BB6197"/>
    <w:rsid w:val="00BB65AA"/>
    <w:rsid w:val="00BB75A7"/>
    <w:rsid w:val="00BB76C0"/>
    <w:rsid w:val="00BB787D"/>
    <w:rsid w:val="00BB7956"/>
    <w:rsid w:val="00BB7B5E"/>
    <w:rsid w:val="00BC0056"/>
    <w:rsid w:val="00BC052C"/>
    <w:rsid w:val="00BC0559"/>
    <w:rsid w:val="00BC0843"/>
    <w:rsid w:val="00BC0D96"/>
    <w:rsid w:val="00BC198D"/>
    <w:rsid w:val="00BC3393"/>
    <w:rsid w:val="00BC364D"/>
    <w:rsid w:val="00BC445D"/>
    <w:rsid w:val="00BC4504"/>
    <w:rsid w:val="00BC4814"/>
    <w:rsid w:val="00BC4B65"/>
    <w:rsid w:val="00BC5C39"/>
    <w:rsid w:val="00BC615F"/>
    <w:rsid w:val="00BC6B4C"/>
    <w:rsid w:val="00BC6CE8"/>
    <w:rsid w:val="00BD02C6"/>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D7AAA"/>
    <w:rsid w:val="00BD7AE5"/>
    <w:rsid w:val="00BE0428"/>
    <w:rsid w:val="00BE0543"/>
    <w:rsid w:val="00BE21DA"/>
    <w:rsid w:val="00BE2D4B"/>
    <w:rsid w:val="00BE38A0"/>
    <w:rsid w:val="00BE40E3"/>
    <w:rsid w:val="00BE41A2"/>
    <w:rsid w:val="00BE426E"/>
    <w:rsid w:val="00BE4B2B"/>
    <w:rsid w:val="00BE51ED"/>
    <w:rsid w:val="00BE540F"/>
    <w:rsid w:val="00BE5FE1"/>
    <w:rsid w:val="00BE603B"/>
    <w:rsid w:val="00BE6FB0"/>
    <w:rsid w:val="00BE7939"/>
    <w:rsid w:val="00BE7ACA"/>
    <w:rsid w:val="00BE7FE7"/>
    <w:rsid w:val="00BF1989"/>
    <w:rsid w:val="00BF1BAF"/>
    <w:rsid w:val="00BF24B5"/>
    <w:rsid w:val="00BF27BD"/>
    <w:rsid w:val="00BF288C"/>
    <w:rsid w:val="00BF28C4"/>
    <w:rsid w:val="00BF2AB0"/>
    <w:rsid w:val="00BF36AE"/>
    <w:rsid w:val="00BF3C4C"/>
    <w:rsid w:val="00BF3C94"/>
    <w:rsid w:val="00BF3D2A"/>
    <w:rsid w:val="00BF3F37"/>
    <w:rsid w:val="00BF401D"/>
    <w:rsid w:val="00BF4055"/>
    <w:rsid w:val="00BF43D9"/>
    <w:rsid w:val="00BF4CAA"/>
    <w:rsid w:val="00BF4D52"/>
    <w:rsid w:val="00BF5275"/>
    <w:rsid w:val="00BF59C8"/>
    <w:rsid w:val="00BF5B3C"/>
    <w:rsid w:val="00BF5B52"/>
    <w:rsid w:val="00BF5BE4"/>
    <w:rsid w:val="00BF5DA8"/>
    <w:rsid w:val="00BF6144"/>
    <w:rsid w:val="00BF62E7"/>
    <w:rsid w:val="00BF6B04"/>
    <w:rsid w:val="00BF74B6"/>
    <w:rsid w:val="00BF7848"/>
    <w:rsid w:val="00C00B90"/>
    <w:rsid w:val="00C01CF0"/>
    <w:rsid w:val="00C02116"/>
    <w:rsid w:val="00C03971"/>
    <w:rsid w:val="00C03BB8"/>
    <w:rsid w:val="00C03BD3"/>
    <w:rsid w:val="00C042B1"/>
    <w:rsid w:val="00C04EA9"/>
    <w:rsid w:val="00C05FA5"/>
    <w:rsid w:val="00C06562"/>
    <w:rsid w:val="00C069A2"/>
    <w:rsid w:val="00C06C01"/>
    <w:rsid w:val="00C06E2A"/>
    <w:rsid w:val="00C072CA"/>
    <w:rsid w:val="00C075BA"/>
    <w:rsid w:val="00C076D2"/>
    <w:rsid w:val="00C07DBE"/>
    <w:rsid w:val="00C1009A"/>
    <w:rsid w:val="00C103BB"/>
    <w:rsid w:val="00C10CFF"/>
    <w:rsid w:val="00C1353C"/>
    <w:rsid w:val="00C14826"/>
    <w:rsid w:val="00C14B92"/>
    <w:rsid w:val="00C14C49"/>
    <w:rsid w:val="00C15118"/>
    <w:rsid w:val="00C162A5"/>
    <w:rsid w:val="00C1632C"/>
    <w:rsid w:val="00C1669A"/>
    <w:rsid w:val="00C1757C"/>
    <w:rsid w:val="00C17812"/>
    <w:rsid w:val="00C20BB3"/>
    <w:rsid w:val="00C21FB7"/>
    <w:rsid w:val="00C22593"/>
    <w:rsid w:val="00C22596"/>
    <w:rsid w:val="00C22836"/>
    <w:rsid w:val="00C22ED0"/>
    <w:rsid w:val="00C22F16"/>
    <w:rsid w:val="00C238EE"/>
    <w:rsid w:val="00C23D54"/>
    <w:rsid w:val="00C2432D"/>
    <w:rsid w:val="00C243B6"/>
    <w:rsid w:val="00C24AE2"/>
    <w:rsid w:val="00C27AE5"/>
    <w:rsid w:val="00C3074A"/>
    <w:rsid w:val="00C31C48"/>
    <w:rsid w:val="00C31FA9"/>
    <w:rsid w:val="00C32264"/>
    <w:rsid w:val="00C327BF"/>
    <w:rsid w:val="00C332F9"/>
    <w:rsid w:val="00C33315"/>
    <w:rsid w:val="00C34419"/>
    <w:rsid w:val="00C34770"/>
    <w:rsid w:val="00C34E15"/>
    <w:rsid w:val="00C35138"/>
    <w:rsid w:val="00C35ED6"/>
    <w:rsid w:val="00C35F75"/>
    <w:rsid w:val="00C3623C"/>
    <w:rsid w:val="00C36931"/>
    <w:rsid w:val="00C370AE"/>
    <w:rsid w:val="00C3711E"/>
    <w:rsid w:val="00C4065A"/>
    <w:rsid w:val="00C40F36"/>
    <w:rsid w:val="00C42033"/>
    <w:rsid w:val="00C42094"/>
    <w:rsid w:val="00C424C7"/>
    <w:rsid w:val="00C42950"/>
    <w:rsid w:val="00C42B94"/>
    <w:rsid w:val="00C42E48"/>
    <w:rsid w:val="00C43CBD"/>
    <w:rsid w:val="00C4424A"/>
    <w:rsid w:val="00C446FE"/>
    <w:rsid w:val="00C4475B"/>
    <w:rsid w:val="00C44992"/>
    <w:rsid w:val="00C4551E"/>
    <w:rsid w:val="00C4661E"/>
    <w:rsid w:val="00C47971"/>
    <w:rsid w:val="00C51486"/>
    <w:rsid w:val="00C51F93"/>
    <w:rsid w:val="00C5231A"/>
    <w:rsid w:val="00C52330"/>
    <w:rsid w:val="00C52791"/>
    <w:rsid w:val="00C52B42"/>
    <w:rsid w:val="00C52BE6"/>
    <w:rsid w:val="00C53361"/>
    <w:rsid w:val="00C53862"/>
    <w:rsid w:val="00C53ACB"/>
    <w:rsid w:val="00C53B34"/>
    <w:rsid w:val="00C53B79"/>
    <w:rsid w:val="00C53BD2"/>
    <w:rsid w:val="00C53CBE"/>
    <w:rsid w:val="00C54039"/>
    <w:rsid w:val="00C54697"/>
    <w:rsid w:val="00C5546A"/>
    <w:rsid w:val="00C5591C"/>
    <w:rsid w:val="00C565DA"/>
    <w:rsid w:val="00C6055B"/>
    <w:rsid w:val="00C606A0"/>
    <w:rsid w:val="00C606C4"/>
    <w:rsid w:val="00C611D5"/>
    <w:rsid w:val="00C6141C"/>
    <w:rsid w:val="00C61C22"/>
    <w:rsid w:val="00C61DCD"/>
    <w:rsid w:val="00C62404"/>
    <w:rsid w:val="00C62962"/>
    <w:rsid w:val="00C62CC1"/>
    <w:rsid w:val="00C6492B"/>
    <w:rsid w:val="00C6554B"/>
    <w:rsid w:val="00C65753"/>
    <w:rsid w:val="00C66238"/>
    <w:rsid w:val="00C66FF7"/>
    <w:rsid w:val="00C6723A"/>
    <w:rsid w:val="00C6749B"/>
    <w:rsid w:val="00C6792B"/>
    <w:rsid w:val="00C67F7E"/>
    <w:rsid w:val="00C70172"/>
    <w:rsid w:val="00C7024E"/>
    <w:rsid w:val="00C70647"/>
    <w:rsid w:val="00C71036"/>
    <w:rsid w:val="00C7166E"/>
    <w:rsid w:val="00C71759"/>
    <w:rsid w:val="00C722C4"/>
    <w:rsid w:val="00C725D0"/>
    <w:rsid w:val="00C72CD2"/>
    <w:rsid w:val="00C72D58"/>
    <w:rsid w:val="00C73259"/>
    <w:rsid w:val="00C7339C"/>
    <w:rsid w:val="00C73C6B"/>
    <w:rsid w:val="00C73FD9"/>
    <w:rsid w:val="00C7410B"/>
    <w:rsid w:val="00C74288"/>
    <w:rsid w:val="00C763C3"/>
    <w:rsid w:val="00C76581"/>
    <w:rsid w:val="00C76F3F"/>
    <w:rsid w:val="00C76FE2"/>
    <w:rsid w:val="00C7703B"/>
    <w:rsid w:val="00C77BD0"/>
    <w:rsid w:val="00C80354"/>
    <w:rsid w:val="00C8035E"/>
    <w:rsid w:val="00C8045C"/>
    <w:rsid w:val="00C82846"/>
    <w:rsid w:val="00C828AE"/>
    <w:rsid w:val="00C82EB1"/>
    <w:rsid w:val="00C83122"/>
    <w:rsid w:val="00C83608"/>
    <w:rsid w:val="00C8369D"/>
    <w:rsid w:val="00C83DA9"/>
    <w:rsid w:val="00C83F46"/>
    <w:rsid w:val="00C84241"/>
    <w:rsid w:val="00C84915"/>
    <w:rsid w:val="00C8518A"/>
    <w:rsid w:val="00C852F2"/>
    <w:rsid w:val="00C8594B"/>
    <w:rsid w:val="00C86605"/>
    <w:rsid w:val="00C866C8"/>
    <w:rsid w:val="00C870F3"/>
    <w:rsid w:val="00C8726D"/>
    <w:rsid w:val="00C874EE"/>
    <w:rsid w:val="00C8793E"/>
    <w:rsid w:val="00C87ED6"/>
    <w:rsid w:val="00C87F28"/>
    <w:rsid w:val="00C909F2"/>
    <w:rsid w:val="00C90C8D"/>
    <w:rsid w:val="00C9140E"/>
    <w:rsid w:val="00C9188B"/>
    <w:rsid w:val="00C924BE"/>
    <w:rsid w:val="00C93087"/>
    <w:rsid w:val="00C932BF"/>
    <w:rsid w:val="00C93B6B"/>
    <w:rsid w:val="00C94D41"/>
    <w:rsid w:val="00C950D1"/>
    <w:rsid w:val="00C96A6A"/>
    <w:rsid w:val="00C9707C"/>
    <w:rsid w:val="00C9744D"/>
    <w:rsid w:val="00C97A36"/>
    <w:rsid w:val="00CA0385"/>
    <w:rsid w:val="00CA1B2B"/>
    <w:rsid w:val="00CA2103"/>
    <w:rsid w:val="00CA2215"/>
    <w:rsid w:val="00CA26CC"/>
    <w:rsid w:val="00CA29FC"/>
    <w:rsid w:val="00CA2B9B"/>
    <w:rsid w:val="00CA311F"/>
    <w:rsid w:val="00CA335A"/>
    <w:rsid w:val="00CA3C73"/>
    <w:rsid w:val="00CA4575"/>
    <w:rsid w:val="00CA460B"/>
    <w:rsid w:val="00CA558D"/>
    <w:rsid w:val="00CA59D8"/>
    <w:rsid w:val="00CA5A59"/>
    <w:rsid w:val="00CA5F2F"/>
    <w:rsid w:val="00CA6883"/>
    <w:rsid w:val="00CA7555"/>
    <w:rsid w:val="00CA763A"/>
    <w:rsid w:val="00CA7EAA"/>
    <w:rsid w:val="00CB031B"/>
    <w:rsid w:val="00CB0DC7"/>
    <w:rsid w:val="00CB130D"/>
    <w:rsid w:val="00CB15B0"/>
    <w:rsid w:val="00CB2545"/>
    <w:rsid w:val="00CB2629"/>
    <w:rsid w:val="00CB4802"/>
    <w:rsid w:val="00CB4DA3"/>
    <w:rsid w:val="00CB566E"/>
    <w:rsid w:val="00CB70A1"/>
    <w:rsid w:val="00CB70B8"/>
    <w:rsid w:val="00CC0061"/>
    <w:rsid w:val="00CC0705"/>
    <w:rsid w:val="00CC0D06"/>
    <w:rsid w:val="00CC0D8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078"/>
    <w:rsid w:val="00CC5A04"/>
    <w:rsid w:val="00CC5B5B"/>
    <w:rsid w:val="00CC60AF"/>
    <w:rsid w:val="00CC60F5"/>
    <w:rsid w:val="00CC636D"/>
    <w:rsid w:val="00CC67E3"/>
    <w:rsid w:val="00CC6B0A"/>
    <w:rsid w:val="00CC6BA1"/>
    <w:rsid w:val="00CC74C1"/>
    <w:rsid w:val="00CC775A"/>
    <w:rsid w:val="00CC7C1A"/>
    <w:rsid w:val="00CD1435"/>
    <w:rsid w:val="00CD299D"/>
    <w:rsid w:val="00CD3093"/>
    <w:rsid w:val="00CD4A18"/>
    <w:rsid w:val="00CD4B9B"/>
    <w:rsid w:val="00CD51FB"/>
    <w:rsid w:val="00CD59EC"/>
    <w:rsid w:val="00CD5EC6"/>
    <w:rsid w:val="00CD63D5"/>
    <w:rsid w:val="00CD6A65"/>
    <w:rsid w:val="00CD72D3"/>
    <w:rsid w:val="00CD7350"/>
    <w:rsid w:val="00CD75C5"/>
    <w:rsid w:val="00CD7E84"/>
    <w:rsid w:val="00CE0B11"/>
    <w:rsid w:val="00CE0BBA"/>
    <w:rsid w:val="00CE155F"/>
    <w:rsid w:val="00CE187C"/>
    <w:rsid w:val="00CE1890"/>
    <w:rsid w:val="00CE1BD1"/>
    <w:rsid w:val="00CE1CDA"/>
    <w:rsid w:val="00CE1DFB"/>
    <w:rsid w:val="00CE1E25"/>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416"/>
    <w:rsid w:val="00CF741F"/>
    <w:rsid w:val="00CF7843"/>
    <w:rsid w:val="00CF799A"/>
    <w:rsid w:val="00CF7A70"/>
    <w:rsid w:val="00CF7BC9"/>
    <w:rsid w:val="00D00925"/>
    <w:rsid w:val="00D00A91"/>
    <w:rsid w:val="00D015E6"/>
    <w:rsid w:val="00D0185B"/>
    <w:rsid w:val="00D026FF"/>
    <w:rsid w:val="00D02A6D"/>
    <w:rsid w:val="00D0334B"/>
    <w:rsid w:val="00D033C8"/>
    <w:rsid w:val="00D03E2C"/>
    <w:rsid w:val="00D041A7"/>
    <w:rsid w:val="00D0437D"/>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A18"/>
    <w:rsid w:val="00D11DCD"/>
    <w:rsid w:val="00D12585"/>
    <w:rsid w:val="00D13079"/>
    <w:rsid w:val="00D13BB3"/>
    <w:rsid w:val="00D14E1D"/>
    <w:rsid w:val="00D14E3F"/>
    <w:rsid w:val="00D15EA3"/>
    <w:rsid w:val="00D1619C"/>
    <w:rsid w:val="00D16754"/>
    <w:rsid w:val="00D17B73"/>
    <w:rsid w:val="00D17F6C"/>
    <w:rsid w:val="00D206E8"/>
    <w:rsid w:val="00D20DAD"/>
    <w:rsid w:val="00D20EB7"/>
    <w:rsid w:val="00D20F75"/>
    <w:rsid w:val="00D2163E"/>
    <w:rsid w:val="00D218F0"/>
    <w:rsid w:val="00D2325E"/>
    <w:rsid w:val="00D238E4"/>
    <w:rsid w:val="00D239C9"/>
    <w:rsid w:val="00D24D07"/>
    <w:rsid w:val="00D25E61"/>
    <w:rsid w:val="00D26DD4"/>
    <w:rsid w:val="00D276FE"/>
    <w:rsid w:val="00D277B9"/>
    <w:rsid w:val="00D279C6"/>
    <w:rsid w:val="00D27EAE"/>
    <w:rsid w:val="00D3051A"/>
    <w:rsid w:val="00D30537"/>
    <w:rsid w:val="00D310FE"/>
    <w:rsid w:val="00D31F2C"/>
    <w:rsid w:val="00D321D4"/>
    <w:rsid w:val="00D32B18"/>
    <w:rsid w:val="00D3371C"/>
    <w:rsid w:val="00D34283"/>
    <w:rsid w:val="00D34AC8"/>
    <w:rsid w:val="00D351BC"/>
    <w:rsid w:val="00D3583C"/>
    <w:rsid w:val="00D35891"/>
    <w:rsid w:val="00D362CC"/>
    <w:rsid w:val="00D367EC"/>
    <w:rsid w:val="00D36B92"/>
    <w:rsid w:val="00D36F04"/>
    <w:rsid w:val="00D36F7B"/>
    <w:rsid w:val="00D3714B"/>
    <w:rsid w:val="00D3734B"/>
    <w:rsid w:val="00D37F20"/>
    <w:rsid w:val="00D4168D"/>
    <w:rsid w:val="00D41BE2"/>
    <w:rsid w:val="00D4214E"/>
    <w:rsid w:val="00D42DB5"/>
    <w:rsid w:val="00D43693"/>
    <w:rsid w:val="00D43AD4"/>
    <w:rsid w:val="00D43D5B"/>
    <w:rsid w:val="00D43DFC"/>
    <w:rsid w:val="00D44255"/>
    <w:rsid w:val="00D448C0"/>
    <w:rsid w:val="00D44E13"/>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0A7"/>
    <w:rsid w:val="00D60A16"/>
    <w:rsid w:val="00D60D8A"/>
    <w:rsid w:val="00D6137B"/>
    <w:rsid w:val="00D626FD"/>
    <w:rsid w:val="00D62970"/>
    <w:rsid w:val="00D63DEC"/>
    <w:rsid w:val="00D64210"/>
    <w:rsid w:val="00D6484D"/>
    <w:rsid w:val="00D6538B"/>
    <w:rsid w:val="00D657A7"/>
    <w:rsid w:val="00D6584D"/>
    <w:rsid w:val="00D66F45"/>
    <w:rsid w:val="00D67420"/>
    <w:rsid w:val="00D67522"/>
    <w:rsid w:val="00D675E2"/>
    <w:rsid w:val="00D71D6B"/>
    <w:rsid w:val="00D720A0"/>
    <w:rsid w:val="00D7219D"/>
    <w:rsid w:val="00D72F56"/>
    <w:rsid w:val="00D7361F"/>
    <w:rsid w:val="00D74701"/>
    <w:rsid w:val="00D74A54"/>
    <w:rsid w:val="00D74E26"/>
    <w:rsid w:val="00D75210"/>
    <w:rsid w:val="00D7569D"/>
    <w:rsid w:val="00D756E5"/>
    <w:rsid w:val="00D75815"/>
    <w:rsid w:val="00D75EA8"/>
    <w:rsid w:val="00D76194"/>
    <w:rsid w:val="00D766F1"/>
    <w:rsid w:val="00D767FF"/>
    <w:rsid w:val="00D76BC3"/>
    <w:rsid w:val="00D76FD8"/>
    <w:rsid w:val="00D77893"/>
    <w:rsid w:val="00D77BDF"/>
    <w:rsid w:val="00D80182"/>
    <w:rsid w:val="00D80BC8"/>
    <w:rsid w:val="00D8112E"/>
    <w:rsid w:val="00D81195"/>
    <w:rsid w:val="00D81704"/>
    <w:rsid w:val="00D82018"/>
    <w:rsid w:val="00D8205F"/>
    <w:rsid w:val="00D8234A"/>
    <w:rsid w:val="00D827A7"/>
    <w:rsid w:val="00D82BB8"/>
    <w:rsid w:val="00D82EA9"/>
    <w:rsid w:val="00D83261"/>
    <w:rsid w:val="00D83BB6"/>
    <w:rsid w:val="00D83F75"/>
    <w:rsid w:val="00D84036"/>
    <w:rsid w:val="00D84F4E"/>
    <w:rsid w:val="00D851C4"/>
    <w:rsid w:val="00D85466"/>
    <w:rsid w:val="00D85676"/>
    <w:rsid w:val="00D86568"/>
    <w:rsid w:val="00D86B11"/>
    <w:rsid w:val="00D8734A"/>
    <w:rsid w:val="00D87785"/>
    <w:rsid w:val="00D87FCE"/>
    <w:rsid w:val="00D90419"/>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5D23"/>
    <w:rsid w:val="00D96965"/>
    <w:rsid w:val="00D969F1"/>
    <w:rsid w:val="00DA07A4"/>
    <w:rsid w:val="00DA07D9"/>
    <w:rsid w:val="00DA0BDA"/>
    <w:rsid w:val="00DA179D"/>
    <w:rsid w:val="00DA1D27"/>
    <w:rsid w:val="00DA35E6"/>
    <w:rsid w:val="00DA48D2"/>
    <w:rsid w:val="00DA4981"/>
    <w:rsid w:val="00DA4AEC"/>
    <w:rsid w:val="00DA4B26"/>
    <w:rsid w:val="00DA4B44"/>
    <w:rsid w:val="00DA5494"/>
    <w:rsid w:val="00DA5AC8"/>
    <w:rsid w:val="00DA5F67"/>
    <w:rsid w:val="00DA643C"/>
    <w:rsid w:val="00DA6D64"/>
    <w:rsid w:val="00DA6F55"/>
    <w:rsid w:val="00DA7144"/>
    <w:rsid w:val="00DA721A"/>
    <w:rsid w:val="00DA7A3E"/>
    <w:rsid w:val="00DA7C0C"/>
    <w:rsid w:val="00DB04AF"/>
    <w:rsid w:val="00DB0B06"/>
    <w:rsid w:val="00DB13A1"/>
    <w:rsid w:val="00DB18FD"/>
    <w:rsid w:val="00DB1A5C"/>
    <w:rsid w:val="00DB295B"/>
    <w:rsid w:val="00DB29A7"/>
    <w:rsid w:val="00DB3B90"/>
    <w:rsid w:val="00DB4785"/>
    <w:rsid w:val="00DB4A5B"/>
    <w:rsid w:val="00DB5989"/>
    <w:rsid w:val="00DB5B5D"/>
    <w:rsid w:val="00DB646D"/>
    <w:rsid w:val="00DB679F"/>
    <w:rsid w:val="00DB73AA"/>
    <w:rsid w:val="00DB78D7"/>
    <w:rsid w:val="00DB79C5"/>
    <w:rsid w:val="00DC0E2B"/>
    <w:rsid w:val="00DC1603"/>
    <w:rsid w:val="00DC1992"/>
    <w:rsid w:val="00DC1BFD"/>
    <w:rsid w:val="00DC2B9D"/>
    <w:rsid w:val="00DC3078"/>
    <w:rsid w:val="00DC424D"/>
    <w:rsid w:val="00DC489A"/>
    <w:rsid w:val="00DC5EBC"/>
    <w:rsid w:val="00DC66E9"/>
    <w:rsid w:val="00DC6741"/>
    <w:rsid w:val="00DC7664"/>
    <w:rsid w:val="00DC793B"/>
    <w:rsid w:val="00DC7F23"/>
    <w:rsid w:val="00DD0A02"/>
    <w:rsid w:val="00DD0BBF"/>
    <w:rsid w:val="00DD16B5"/>
    <w:rsid w:val="00DD1C7C"/>
    <w:rsid w:val="00DD2FAD"/>
    <w:rsid w:val="00DD3C40"/>
    <w:rsid w:val="00DD494E"/>
    <w:rsid w:val="00DD4C56"/>
    <w:rsid w:val="00DD5080"/>
    <w:rsid w:val="00DD5C91"/>
    <w:rsid w:val="00DD6374"/>
    <w:rsid w:val="00DD66E0"/>
    <w:rsid w:val="00DD6A1B"/>
    <w:rsid w:val="00DD6E1A"/>
    <w:rsid w:val="00DD726E"/>
    <w:rsid w:val="00DD7839"/>
    <w:rsid w:val="00DD7DD3"/>
    <w:rsid w:val="00DE0047"/>
    <w:rsid w:val="00DE006C"/>
    <w:rsid w:val="00DE0AA6"/>
    <w:rsid w:val="00DE0F55"/>
    <w:rsid w:val="00DE1348"/>
    <w:rsid w:val="00DE1757"/>
    <w:rsid w:val="00DE1C97"/>
    <w:rsid w:val="00DE2D74"/>
    <w:rsid w:val="00DE375E"/>
    <w:rsid w:val="00DE3976"/>
    <w:rsid w:val="00DE4BE7"/>
    <w:rsid w:val="00DE4BEC"/>
    <w:rsid w:val="00DE50AA"/>
    <w:rsid w:val="00DE51E5"/>
    <w:rsid w:val="00DE5CC1"/>
    <w:rsid w:val="00DE5D3E"/>
    <w:rsid w:val="00DE72F0"/>
    <w:rsid w:val="00DE74CF"/>
    <w:rsid w:val="00DE7517"/>
    <w:rsid w:val="00DE78BC"/>
    <w:rsid w:val="00DE79D3"/>
    <w:rsid w:val="00DF0094"/>
    <w:rsid w:val="00DF06C8"/>
    <w:rsid w:val="00DF11BA"/>
    <w:rsid w:val="00DF11CC"/>
    <w:rsid w:val="00DF230D"/>
    <w:rsid w:val="00DF2CFE"/>
    <w:rsid w:val="00DF332D"/>
    <w:rsid w:val="00DF34A7"/>
    <w:rsid w:val="00DF3626"/>
    <w:rsid w:val="00DF3BBD"/>
    <w:rsid w:val="00DF4B6A"/>
    <w:rsid w:val="00DF5518"/>
    <w:rsid w:val="00DF6376"/>
    <w:rsid w:val="00DF72C2"/>
    <w:rsid w:val="00DF7689"/>
    <w:rsid w:val="00DF7B9D"/>
    <w:rsid w:val="00E00496"/>
    <w:rsid w:val="00E00BF3"/>
    <w:rsid w:val="00E01337"/>
    <w:rsid w:val="00E0184F"/>
    <w:rsid w:val="00E01B43"/>
    <w:rsid w:val="00E01C0F"/>
    <w:rsid w:val="00E03356"/>
    <w:rsid w:val="00E033AF"/>
    <w:rsid w:val="00E04F0F"/>
    <w:rsid w:val="00E05360"/>
    <w:rsid w:val="00E054A7"/>
    <w:rsid w:val="00E060F6"/>
    <w:rsid w:val="00E0634C"/>
    <w:rsid w:val="00E06482"/>
    <w:rsid w:val="00E102E3"/>
    <w:rsid w:val="00E10453"/>
    <w:rsid w:val="00E1096C"/>
    <w:rsid w:val="00E10A88"/>
    <w:rsid w:val="00E10AA3"/>
    <w:rsid w:val="00E10D03"/>
    <w:rsid w:val="00E11C9A"/>
    <w:rsid w:val="00E11E91"/>
    <w:rsid w:val="00E120C6"/>
    <w:rsid w:val="00E12152"/>
    <w:rsid w:val="00E128B5"/>
    <w:rsid w:val="00E13247"/>
    <w:rsid w:val="00E13482"/>
    <w:rsid w:val="00E134B2"/>
    <w:rsid w:val="00E1381A"/>
    <w:rsid w:val="00E13B18"/>
    <w:rsid w:val="00E1452F"/>
    <w:rsid w:val="00E146DA"/>
    <w:rsid w:val="00E14E29"/>
    <w:rsid w:val="00E15B41"/>
    <w:rsid w:val="00E16061"/>
    <w:rsid w:val="00E1648D"/>
    <w:rsid w:val="00E1651D"/>
    <w:rsid w:val="00E16719"/>
    <w:rsid w:val="00E16E4C"/>
    <w:rsid w:val="00E20512"/>
    <w:rsid w:val="00E20FFE"/>
    <w:rsid w:val="00E217E4"/>
    <w:rsid w:val="00E21B2F"/>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470"/>
    <w:rsid w:val="00E337F8"/>
    <w:rsid w:val="00E3409B"/>
    <w:rsid w:val="00E347A0"/>
    <w:rsid w:val="00E3501B"/>
    <w:rsid w:val="00E36410"/>
    <w:rsid w:val="00E3652F"/>
    <w:rsid w:val="00E36645"/>
    <w:rsid w:val="00E368FA"/>
    <w:rsid w:val="00E36957"/>
    <w:rsid w:val="00E369BA"/>
    <w:rsid w:val="00E36D41"/>
    <w:rsid w:val="00E37C54"/>
    <w:rsid w:val="00E37C60"/>
    <w:rsid w:val="00E403FD"/>
    <w:rsid w:val="00E40661"/>
    <w:rsid w:val="00E4171A"/>
    <w:rsid w:val="00E4199B"/>
    <w:rsid w:val="00E4283F"/>
    <w:rsid w:val="00E43B48"/>
    <w:rsid w:val="00E43ED0"/>
    <w:rsid w:val="00E44D51"/>
    <w:rsid w:val="00E450A9"/>
    <w:rsid w:val="00E460DC"/>
    <w:rsid w:val="00E46747"/>
    <w:rsid w:val="00E476A6"/>
    <w:rsid w:val="00E47DDF"/>
    <w:rsid w:val="00E50280"/>
    <w:rsid w:val="00E50E2D"/>
    <w:rsid w:val="00E50F3A"/>
    <w:rsid w:val="00E51494"/>
    <w:rsid w:val="00E51BB7"/>
    <w:rsid w:val="00E53091"/>
    <w:rsid w:val="00E53166"/>
    <w:rsid w:val="00E53205"/>
    <w:rsid w:val="00E53214"/>
    <w:rsid w:val="00E53540"/>
    <w:rsid w:val="00E53E99"/>
    <w:rsid w:val="00E53FAB"/>
    <w:rsid w:val="00E54620"/>
    <w:rsid w:val="00E54BBA"/>
    <w:rsid w:val="00E552C5"/>
    <w:rsid w:val="00E5540E"/>
    <w:rsid w:val="00E5550F"/>
    <w:rsid w:val="00E557B0"/>
    <w:rsid w:val="00E55EEC"/>
    <w:rsid w:val="00E5657F"/>
    <w:rsid w:val="00E56F82"/>
    <w:rsid w:val="00E5703B"/>
    <w:rsid w:val="00E57593"/>
    <w:rsid w:val="00E5768B"/>
    <w:rsid w:val="00E60141"/>
    <w:rsid w:val="00E60319"/>
    <w:rsid w:val="00E60BA1"/>
    <w:rsid w:val="00E61327"/>
    <w:rsid w:val="00E617FC"/>
    <w:rsid w:val="00E618B0"/>
    <w:rsid w:val="00E62D54"/>
    <w:rsid w:val="00E63117"/>
    <w:rsid w:val="00E637B8"/>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D14"/>
    <w:rsid w:val="00E71E63"/>
    <w:rsid w:val="00E72BD1"/>
    <w:rsid w:val="00E734F6"/>
    <w:rsid w:val="00E737D8"/>
    <w:rsid w:val="00E73F3B"/>
    <w:rsid w:val="00E74A1E"/>
    <w:rsid w:val="00E74EDC"/>
    <w:rsid w:val="00E757A6"/>
    <w:rsid w:val="00E75DBA"/>
    <w:rsid w:val="00E75F33"/>
    <w:rsid w:val="00E76149"/>
    <w:rsid w:val="00E7634F"/>
    <w:rsid w:val="00E80C0B"/>
    <w:rsid w:val="00E81DF2"/>
    <w:rsid w:val="00E823C1"/>
    <w:rsid w:val="00E82EDE"/>
    <w:rsid w:val="00E8472E"/>
    <w:rsid w:val="00E84CD3"/>
    <w:rsid w:val="00E855E8"/>
    <w:rsid w:val="00E85E18"/>
    <w:rsid w:val="00E866E6"/>
    <w:rsid w:val="00E86B42"/>
    <w:rsid w:val="00E90971"/>
    <w:rsid w:val="00E914FE"/>
    <w:rsid w:val="00E91D66"/>
    <w:rsid w:val="00E92140"/>
    <w:rsid w:val="00E92E62"/>
    <w:rsid w:val="00E92EB0"/>
    <w:rsid w:val="00E93253"/>
    <w:rsid w:val="00E9350D"/>
    <w:rsid w:val="00E93725"/>
    <w:rsid w:val="00E95183"/>
    <w:rsid w:val="00E954AF"/>
    <w:rsid w:val="00E95B6B"/>
    <w:rsid w:val="00E969B5"/>
    <w:rsid w:val="00E97320"/>
    <w:rsid w:val="00E973E1"/>
    <w:rsid w:val="00E97C11"/>
    <w:rsid w:val="00E97EBE"/>
    <w:rsid w:val="00EA0C37"/>
    <w:rsid w:val="00EA1265"/>
    <w:rsid w:val="00EA1C1D"/>
    <w:rsid w:val="00EA1F63"/>
    <w:rsid w:val="00EA20F8"/>
    <w:rsid w:val="00EA2282"/>
    <w:rsid w:val="00EA29BE"/>
    <w:rsid w:val="00EA2B0B"/>
    <w:rsid w:val="00EA2C80"/>
    <w:rsid w:val="00EA3691"/>
    <w:rsid w:val="00EA3AF6"/>
    <w:rsid w:val="00EA3CCC"/>
    <w:rsid w:val="00EA40F3"/>
    <w:rsid w:val="00EA4940"/>
    <w:rsid w:val="00EA4C66"/>
    <w:rsid w:val="00EA4F8F"/>
    <w:rsid w:val="00EA5AFA"/>
    <w:rsid w:val="00EA76AC"/>
    <w:rsid w:val="00EA7BC2"/>
    <w:rsid w:val="00EB1284"/>
    <w:rsid w:val="00EB18E3"/>
    <w:rsid w:val="00EB1CB9"/>
    <w:rsid w:val="00EB23A4"/>
    <w:rsid w:val="00EB276D"/>
    <w:rsid w:val="00EB27C9"/>
    <w:rsid w:val="00EB2A69"/>
    <w:rsid w:val="00EB403F"/>
    <w:rsid w:val="00EB415B"/>
    <w:rsid w:val="00EB4694"/>
    <w:rsid w:val="00EB49BE"/>
    <w:rsid w:val="00EB4A07"/>
    <w:rsid w:val="00EB4AAF"/>
    <w:rsid w:val="00EB551F"/>
    <w:rsid w:val="00EB6D1E"/>
    <w:rsid w:val="00EB753A"/>
    <w:rsid w:val="00EC1851"/>
    <w:rsid w:val="00EC1AD1"/>
    <w:rsid w:val="00EC1C41"/>
    <w:rsid w:val="00EC24BA"/>
    <w:rsid w:val="00EC38BF"/>
    <w:rsid w:val="00EC39A9"/>
    <w:rsid w:val="00EC3A51"/>
    <w:rsid w:val="00EC3CD2"/>
    <w:rsid w:val="00EC446F"/>
    <w:rsid w:val="00EC46F2"/>
    <w:rsid w:val="00EC691B"/>
    <w:rsid w:val="00EC6AEA"/>
    <w:rsid w:val="00EC74C6"/>
    <w:rsid w:val="00ED01D6"/>
    <w:rsid w:val="00ED02AA"/>
    <w:rsid w:val="00ED04F2"/>
    <w:rsid w:val="00ED071E"/>
    <w:rsid w:val="00ED0A6C"/>
    <w:rsid w:val="00ED0F19"/>
    <w:rsid w:val="00ED119C"/>
    <w:rsid w:val="00ED157A"/>
    <w:rsid w:val="00ED1DDA"/>
    <w:rsid w:val="00ED1EE4"/>
    <w:rsid w:val="00ED339E"/>
    <w:rsid w:val="00ED34A5"/>
    <w:rsid w:val="00ED3979"/>
    <w:rsid w:val="00ED3F39"/>
    <w:rsid w:val="00ED410D"/>
    <w:rsid w:val="00ED4C0C"/>
    <w:rsid w:val="00ED4EF6"/>
    <w:rsid w:val="00ED596D"/>
    <w:rsid w:val="00ED6012"/>
    <w:rsid w:val="00ED6E4A"/>
    <w:rsid w:val="00ED6EF0"/>
    <w:rsid w:val="00ED7286"/>
    <w:rsid w:val="00EE0310"/>
    <w:rsid w:val="00EE0676"/>
    <w:rsid w:val="00EE0E63"/>
    <w:rsid w:val="00EE10DF"/>
    <w:rsid w:val="00EE140B"/>
    <w:rsid w:val="00EE1BD0"/>
    <w:rsid w:val="00EE1D45"/>
    <w:rsid w:val="00EE2123"/>
    <w:rsid w:val="00EE2787"/>
    <w:rsid w:val="00EE2EED"/>
    <w:rsid w:val="00EE327C"/>
    <w:rsid w:val="00EE36F2"/>
    <w:rsid w:val="00EE3FB5"/>
    <w:rsid w:val="00EE40B9"/>
    <w:rsid w:val="00EE467F"/>
    <w:rsid w:val="00EE4AB8"/>
    <w:rsid w:val="00EE4DAC"/>
    <w:rsid w:val="00EE4EAC"/>
    <w:rsid w:val="00EE4F26"/>
    <w:rsid w:val="00EE5C57"/>
    <w:rsid w:val="00EE650A"/>
    <w:rsid w:val="00EE6A4D"/>
    <w:rsid w:val="00EE6B58"/>
    <w:rsid w:val="00EE6F68"/>
    <w:rsid w:val="00EE6FD5"/>
    <w:rsid w:val="00EE71BF"/>
    <w:rsid w:val="00EE7858"/>
    <w:rsid w:val="00EF02C7"/>
    <w:rsid w:val="00EF0EE4"/>
    <w:rsid w:val="00EF1308"/>
    <w:rsid w:val="00EF1374"/>
    <w:rsid w:val="00EF1FA8"/>
    <w:rsid w:val="00EF2079"/>
    <w:rsid w:val="00EF25C2"/>
    <w:rsid w:val="00EF2C47"/>
    <w:rsid w:val="00EF3712"/>
    <w:rsid w:val="00EF4B51"/>
    <w:rsid w:val="00EF5107"/>
    <w:rsid w:val="00EF5E38"/>
    <w:rsid w:val="00EF5E67"/>
    <w:rsid w:val="00EF67B6"/>
    <w:rsid w:val="00EF6DB5"/>
    <w:rsid w:val="00EF6FA7"/>
    <w:rsid w:val="00F001CB"/>
    <w:rsid w:val="00F00F04"/>
    <w:rsid w:val="00F013F2"/>
    <w:rsid w:val="00F01FDC"/>
    <w:rsid w:val="00F02314"/>
    <w:rsid w:val="00F025AD"/>
    <w:rsid w:val="00F02C06"/>
    <w:rsid w:val="00F03466"/>
    <w:rsid w:val="00F0394C"/>
    <w:rsid w:val="00F03A6A"/>
    <w:rsid w:val="00F03D83"/>
    <w:rsid w:val="00F03F07"/>
    <w:rsid w:val="00F03F96"/>
    <w:rsid w:val="00F04A0B"/>
    <w:rsid w:val="00F065AF"/>
    <w:rsid w:val="00F06753"/>
    <w:rsid w:val="00F07261"/>
    <w:rsid w:val="00F105C7"/>
    <w:rsid w:val="00F113A9"/>
    <w:rsid w:val="00F12250"/>
    <w:rsid w:val="00F12F6C"/>
    <w:rsid w:val="00F137E5"/>
    <w:rsid w:val="00F13BD0"/>
    <w:rsid w:val="00F14A9B"/>
    <w:rsid w:val="00F15823"/>
    <w:rsid w:val="00F16557"/>
    <w:rsid w:val="00F16A37"/>
    <w:rsid w:val="00F16B04"/>
    <w:rsid w:val="00F17D9F"/>
    <w:rsid w:val="00F2006F"/>
    <w:rsid w:val="00F20604"/>
    <w:rsid w:val="00F21444"/>
    <w:rsid w:val="00F21658"/>
    <w:rsid w:val="00F21F77"/>
    <w:rsid w:val="00F24EDF"/>
    <w:rsid w:val="00F25239"/>
    <w:rsid w:val="00F2591C"/>
    <w:rsid w:val="00F26A78"/>
    <w:rsid w:val="00F26E30"/>
    <w:rsid w:val="00F26EB7"/>
    <w:rsid w:val="00F26EF1"/>
    <w:rsid w:val="00F270B4"/>
    <w:rsid w:val="00F276A4"/>
    <w:rsid w:val="00F3212A"/>
    <w:rsid w:val="00F3217D"/>
    <w:rsid w:val="00F32E78"/>
    <w:rsid w:val="00F332CF"/>
    <w:rsid w:val="00F34195"/>
    <w:rsid w:val="00F34388"/>
    <w:rsid w:val="00F34E01"/>
    <w:rsid w:val="00F3552B"/>
    <w:rsid w:val="00F359F8"/>
    <w:rsid w:val="00F3624F"/>
    <w:rsid w:val="00F37069"/>
    <w:rsid w:val="00F379EC"/>
    <w:rsid w:val="00F37D1E"/>
    <w:rsid w:val="00F419A2"/>
    <w:rsid w:val="00F424EE"/>
    <w:rsid w:val="00F428A9"/>
    <w:rsid w:val="00F42A67"/>
    <w:rsid w:val="00F42AD8"/>
    <w:rsid w:val="00F42CE6"/>
    <w:rsid w:val="00F431F9"/>
    <w:rsid w:val="00F433E6"/>
    <w:rsid w:val="00F44668"/>
    <w:rsid w:val="00F45AAC"/>
    <w:rsid w:val="00F470FA"/>
    <w:rsid w:val="00F473C0"/>
    <w:rsid w:val="00F475E3"/>
    <w:rsid w:val="00F50EC2"/>
    <w:rsid w:val="00F50F45"/>
    <w:rsid w:val="00F512C9"/>
    <w:rsid w:val="00F51776"/>
    <w:rsid w:val="00F51C52"/>
    <w:rsid w:val="00F522D9"/>
    <w:rsid w:val="00F530EB"/>
    <w:rsid w:val="00F544E5"/>
    <w:rsid w:val="00F564CC"/>
    <w:rsid w:val="00F573BA"/>
    <w:rsid w:val="00F57B38"/>
    <w:rsid w:val="00F57D19"/>
    <w:rsid w:val="00F61C6C"/>
    <w:rsid w:val="00F62550"/>
    <w:rsid w:val="00F63C0F"/>
    <w:rsid w:val="00F6466E"/>
    <w:rsid w:val="00F64B10"/>
    <w:rsid w:val="00F64E77"/>
    <w:rsid w:val="00F66017"/>
    <w:rsid w:val="00F660EC"/>
    <w:rsid w:val="00F664AB"/>
    <w:rsid w:val="00F66B41"/>
    <w:rsid w:val="00F66B4B"/>
    <w:rsid w:val="00F70234"/>
    <w:rsid w:val="00F716E2"/>
    <w:rsid w:val="00F7377B"/>
    <w:rsid w:val="00F756B4"/>
    <w:rsid w:val="00F75E44"/>
    <w:rsid w:val="00F760FF"/>
    <w:rsid w:val="00F76193"/>
    <w:rsid w:val="00F765EC"/>
    <w:rsid w:val="00F76813"/>
    <w:rsid w:val="00F771A8"/>
    <w:rsid w:val="00F77F66"/>
    <w:rsid w:val="00F8016E"/>
    <w:rsid w:val="00F8042E"/>
    <w:rsid w:val="00F80A95"/>
    <w:rsid w:val="00F81049"/>
    <w:rsid w:val="00F81208"/>
    <w:rsid w:val="00F825B7"/>
    <w:rsid w:val="00F82C9B"/>
    <w:rsid w:val="00F82F3B"/>
    <w:rsid w:val="00F83DD8"/>
    <w:rsid w:val="00F84612"/>
    <w:rsid w:val="00F84D15"/>
    <w:rsid w:val="00F8513D"/>
    <w:rsid w:val="00F85E96"/>
    <w:rsid w:val="00F86184"/>
    <w:rsid w:val="00F861A0"/>
    <w:rsid w:val="00F86A5E"/>
    <w:rsid w:val="00F86D3D"/>
    <w:rsid w:val="00F87254"/>
    <w:rsid w:val="00F87A25"/>
    <w:rsid w:val="00F906D9"/>
    <w:rsid w:val="00F90748"/>
    <w:rsid w:val="00F90D7F"/>
    <w:rsid w:val="00F91031"/>
    <w:rsid w:val="00F91087"/>
    <w:rsid w:val="00F9197B"/>
    <w:rsid w:val="00F91AF7"/>
    <w:rsid w:val="00F922E8"/>
    <w:rsid w:val="00F9235B"/>
    <w:rsid w:val="00F9296C"/>
    <w:rsid w:val="00F92B0E"/>
    <w:rsid w:val="00F92BEB"/>
    <w:rsid w:val="00F92D04"/>
    <w:rsid w:val="00F9304D"/>
    <w:rsid w:val="00F93652"/>
    <w:rsid w:val="00F93D18"/>
    <w:rsid w:val="00F93DDD"/>
    <w:rsid w:val="00F94D93"/>
    <w:rsid w:val="00F95274"/>
    <w:rsid w:val="00F95701"/>
    <w:rsid w:val="00F95E1B"/>
    <w:rsid w:val="00F968EE"/>
    <w:rsid w:val="00F96E55"/>
    <w:rsid w:val="00F96EF3"/>
    <w:rsid w:val="00F96FE3"/>
    <w:rsid w:val="00F97560"/>
    <w:rsid w:val="00F97BE0"/>
    <w:rsid w:val="00FA0536"/>
    <w:rsid w:val="00FA0D46"/>
    <w:rsid w:val="00FA1DF2"/>
    <w:rsid w:val="00FA1FA7"/>
    <w:rsid w:val="00FA2919"/>
    <w:rsid w:val="00FA323E"/>
    <w:rsid w:val="00FA3584"/>
    <w:rsid w:val="00FA4FC5"/>
    <w:rsid w:val="00FA627D"/>
    <w:rsid w:val="00FA675C"/>
    <w:rsid w:val="00FA67DB"/>
    <w:rsid w:val="00FA6CDF"/>
    <w:rsid w:val="00FA6D62"/>
    <w:rsid w:val="00FA6EFA"/>
    <w:rsid w:val="00FA79E0"/>
    <w:rsid w:val="00FB042A"/>
    <w:rsid w:val="00FB0659"/>
    <w:rsid w:val="00FB0CDB"/>
    <w:rsid w:val="00FB15B7"/>
    <w:rsid w:val="00FB2023"/>
    <w:rsid w:val="00FB20CC"/>
    <w:rsid w:val="00FB233D"/>
    <w:rsid w:val="00FB2F6A"/>
    <w:rsid w:val="00FB343D"/>
    <w:rsid w:val="00FB389B"/>
    <w:rsid w:val="00FB3F6D"/>
    <w:rsid w:val="00FB48F5"/>
    <w:rsid w:val="00FB4A42"/>
    <w:rsid w:val="00FB5673"/>
    <w:rsid w:val="00FB5A54"/>
    <w:rsid w:val="00FB5D8A"/>
    <w:rsid w:val="00FB66A0"/>
    <w:rsid w:val="00FB6770"/>
    <w:rsid w:val="00FB6ECD"/>
    <w:rsid w:val="00FB75D9"/>
    <w:rsid w:val="00FB7E1F"/>
    <w:rsid w:val="00FC0542"/>
    <w:rsid w:val="00FC091D"/>
    <w:rsid w:val="00FC0AD7"/>
    <w:rsid w:val="00FC1FEF"/>
    <w:rsid w:val="00FC2061"/>
    <w:rsid w:val="00FC27C4"/>
    <w:rsid w:val="00FC351C"/>
    <w:rsid w:val="00FC37E0"/>
    <w:rsid w:val="00FC3B89"/>
    <w:rsid w:val="00FC3BFF"/>
    <w:rsid w:val="00FC4ED7"/>
    <w:rsid w:val="00FC5484"/>
    <w:rsid w:val="00FC5DA2"/>
    <w:rsid w:val="00FC5E22"/>
    <w:rsid w:val="00FC638D"/>
    <w:rsid w:val="00FC63C1"/>
    <w:rsid w:val="00FC65A7"/>
    <w:rsid w:val="00FD0793"/>
    <w:rsid w:val="00FD089F"/>
    <w:rsid w:val="00FD1C28"/>
    <w:rsid w:val="00FD28C1"/>
    <w:rsid w:val="00FD2A62"/>
    <w:rsid w:val="00FD327F"/>
    <w:rsid w:val="00FD378C"/>
    <w:rsid w:val="00FD3EC4"/>
    <w:rsid w:val="00FD452A"/>
    <w:rsid w:val="00FD54E7"/>
    <w:rsid w:val="00FD55B1"/>
    <w:rsid w:val="00FD5633"/>
    <w:rsid w:val="00FD6E5A"/>
    <w:rsid w:val="00FD7AC4"/>
    <w:rsid w:val="00FE0387"/>
    <w:rsid w:val="00FE1662"/>
    <w:rsid w:val="00FE1914"/>
    <w:rsid w:val="00FE1950"/>
    <w:rsid w:val="00FE1FD3"/>
    <w:rsid w:val="00FE25DA"/>
    <w:rsid w:val="00FE367F"/>
    <w:rsid w:val="00FE47A0"/>
    <w:rsid w:val="00FE4E36"/>
    <w:rsid w:val="00FE4E43"/>
    <w:rsid w:val="00FE5E80"/>
    <w:rsid w:val="00FE6213"/>
    <w:rsid w:val="00FE6C7D"/>
    <w:rsid w:val="00FE76F4"/>
    <w:rsid w:val="00FE7929"/>
    <w:rsid w:val="00FE7DB5"/>
    <w:rsid w:val="00FF0A4D"/>
    <w:rsid w:val="00FF0F26"/>
    <w:rsid w:val="00FF1301"/>
    <w:rsid w:val="00FF2EAC"/>
    <w:rsid w:val="00FF3864"/>
    <w:rsid w:val="00FF4532"/>
    <w:rsid w:val="00FF483C"/>
    <w:rsid w:val="00FF59F5"/>
    <w:rsid w:val="00FF5A55"/>
    <w:rsid w:val="00FF5F41"/>
    <w:rsid w:val="00FF6CE2"/>
    <w:rsid w:val="00FF7A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06E273-C1A4-4F91-AFDF-0620AD41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733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9533501">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72959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328217">
      <w:bodyDiv w:val="1"/>
      <w:marLeft w:val="0"/>
      <w:marRight w:val="0"/>
      <w:marTop w:val="0"/>
      <w:marBottom w:val="0"/>
      <w:divBdr>
        <w:top w:val="none" w:sz="0" w:space="0" w:color="auto"/>
        <w:left w:val="none" w:sz="0" w:space="0" w:color="auto"/>
        <w:bottom w:val="none" w:sz="0" w:space="0" w:color="auto"/>
        <w:right w:val="none" w:sz="0" w:space="0" w:color="auto"/>
      </w:divBdr>
      <w:divsChild>
        <w:div w:id="1275287333">
          <w:marLeft w:val="547"/>
          <w:marRight w:val="0"/>
          <w:marTop w:val="9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742070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1963335">
      <w:bodyDiv w:val="1"/>
      <w:marLeft w:val="0"/>
      <w:marRight w:val="0"/>
      <w:marTop w:val="0"/>
      <w:marBottom w:val="0"/>
      <w:divBdr>
        <w:top w:val="none" w:sz="0" w:space="0" w:color="auto"/>
        <w:left w:val="none" w:sz="0" w:space="0" w:color="auto"/>
        <w:bottom w:val="none" w:sz="0" w:space="0" w:color="auto"/>
        <w:right w:val="none" w:sz="0" w:space="0" w:color="auto"/>
      </w:divBdr>
    </w:div>
    <w:div w:id="1224754486">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845278">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163998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56016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771598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image" Target="media/image13.emf"/><Relationship Id="rId21" Type="http://schemas.openxmlformats.org/officeDocument/2006/relationships/oleObject" Target="embeddings/oleObject8.bin"/><Relationship Id="rId34" Type="http://schemas.openxmlformats.org/officeDocument/2006/relationships/image" Target="media/image8.emf"/><Relationship Id="rId42" Type="http://schemas.openxmlformats.org/officeDocument/2006/relationships/image" Target="media/image1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image" Target="media/image11.emf"/><Relationship Id="rId40" Type="http://schemas.openxmlformats.org/officeDocument/2006/relationships/image" Target="media/image14.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image" Target="media/image9.emf"/><Relationship Id="rId43" Type="http://schemas.openxmlformats.org/officeDocument/2006/relationships/image" Target="media/image17.emf"/><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2.bin"/><Relationship Id="rId33" Type="http://schemas.openxmlformats.org/officeDocument/2006/relationships/image" Target="media/image7.png"/><Relationship Id="rId38" Type="http://schemas.openxmlformats.org/officeDocument/2006/relationships/image" Target="media/image12.emf"/><Relationship Id="rId20" Type="http://schemas.openxmlformats.org/officeDocument/2006/relationships/oleObject" Target="embeddings/oleObject7.bin"/><Relationship Id="rId41" Type="http://schemas.openxmlformats.org/officeDocument/2006/relationships/image" Target="media/image1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F9582-074F-4BAB-BD0D-F08E6C91F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3397</Words>
  <Characters>19367</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2</cp:revision>
  <cp:lastPrinted>2010-11-09T05:20:00Z</cp:lastPrinted>
  <dcterms:created xsi:type="dcterms:W3CDTF">2017-10-02T11:07:00Z</dcterms:created>
  <dcterms:modified xsi:type="dcterms:W3CDTF">2017-10-02T11:07:00Z</dcterms:modified>
</cp:coreProperties>
</file>